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426" w:type="dxa"/>
        <w:tblLook w:val="04A0"/>
      </w:tblPr>
      <w:tblGrid>
        <w:gridCol w:w="4682"/>
        <w:gridCol w:w="6517"/>
      </w:tblGrid>
      <w:tr w:rsidR="001759B5" w:rsidRPr="00380330" w:rsidTr="00A4108C">
        <w:tc>
          <w:tcPr>
            <w:tcW w:w="4682" w:type="dxa"/>
          </w:tcPr>
          <w:p w:rsidR="001759B5" w:rsidRPr="00380330" w:rsidRDefault="001759B5" w:rsidP="00D76FE4">
            <w:pPr>
              <w:pStyle w:val="aa"/>
              <w:rPr>
                <w:sz w:val="28"/>
                <w:szCs w:val="28"/>
              </w:rPr>
            </w:pPr>
          </w:p>
        </w:tc>
        <w:tc>
          <w:tcPr>
            <w:tcW w:w="6517" w:type="dxa"/>
          </w:tcPr>
          <w:p w:rsidR="003F57E8" w:rsidRPr="00380330" w:rsidRDefault="003F57E8" w:rsidP="00D76FE4">
            <w:pPr>
              <w:pStyle w:val="aa"/>
              <w:ind w:left="4992" w:right="-5353"/>
              <w:rPr>
                <w:sz w:val="28"/>
                <w:szCs w:val="28"/>
              </w:rPr>
            </w:pPr>
          </w:p>
          <w:p w:rsidR="001759B5" w:rsidRPr="00380330" w:rsidRDefault="001759B5" w:rsidP="00A4108C">
            <w:pPr>
              <w:pStyle w:val="aa"/>
              <w:ind w:left="1165" w:right="-5353"/>
              <w:rPr>
                <w:sz w:val="28"/>
                <w:szCs w:val="28"/>
              </w:rPr>
            </w:pPr>
            <w:proofErr w:type="gramStart"/>
            <w:r w:rsidRPr="00380330">
              <w:rPr>
                <w:sz w:val="28"/>
                <w:szCs w:val="28"/>
              </w:rPr>
              <w:t>Утверждена</w:t>
            </w:r>
            <w:proofErr w:type="gramEnd"/>
            <w:r w:rsidRPr="00380330">
              <w:rPr>
                <w:sz w:val="28"/>
                <w:szCs w:val="28"/>
              </w:rPr>
              <w:t xml:space="preserve"> приказом </w:t>
            </w:r>
            <w:r w:rsidR="00C13A7F">
              <w:rPr>
                <w:sz w:val="28"/>
                <w:szCs w:val="28"/>
              </w:rPr>
              <w:t>И.о руководителя</w:t>
            </w:r>
            <w:r w:rsidRPr="00380330">
              <w:rPr>
                <w:sz w:val="28"/>
                <w:szCs w:val="28"/>
              </w:rPr>
              <w:t xml:space="preserve">       </w:t>
            </w:r>
          </w:p>
          <w:p w:rsidR="00FB69DB" w:rsidRDefault="00C13A7F" w:rsidP="00A4108C">
            <w:pPr>
              <w:pStyle w:val="aa"/>
              <w:ind w:left="1165" w:right="-5353"/>
              <w:rPr>
                <w:color w:val="000000"/>
                <w:sz w:val="28"/>
                <w:szCs w:val="28"/>
              </w:rPr>
            </w:pPr>
            <w:r>
              <w:rPr>
                <w:color w:val="000000"/>
                <w:sz w:val="28"/>
                <w:szCs w:val="28"/>
              </w:rPr>
              <w:t>Управление здравоохр</w:t>
            </w:r>
            <w:r w:rsidR="00FB69DB">
              <w:rPr>
                <w:color w:val="000000"/>
                <w:sz w:val="28"/>
                <w:szCs w:val="28"/>
              </w:rPr>
              <w:t>ане</w:t>
            </w:r>
            <w:r>
              <w:rPr>
                <w:color w:val="000000"/>
                <w:sz w:val="28"/>
                <w:szCs w:val="28"/>
              </w:rPr>
              <w:t>ни</w:t>
            </w:r>
            <w:r w:rsidR="00FB69DB">
              <w:rPr>
                <w:color w:val="000000"/>
                <w:sz w:val="28"/>
                <w:szCs w:val="28"/>
              </w:rPr>
              <w:t xml:space="preserve">я </w:t>
            </w:r>
          </w:p>
          <w:p w:rsidR="00F74E2E" w:rsidRPr="00380330" w:rsidRDefault="00FB69DB" w:rsidP="00A4108C">
            <w:pPr>
              <w:pStyle w:val="aa"/>
              <w:ind w:left="1165" w:right="-5353"/>
              <w:rPr>
                <w:color w:val="000000"/>
                <w:sz w:val="28"/>
                <w:szCs w:val="28"/>
              </w:rPr>
            </w:pPr>
            <w:r>
              <w:rPr>
                <w:color w:val="000000"/>
                <w:sz w:val="28"/>
                <w:szCs w:val="28"/>
              </w:rPr>
              <w:t>Павлодарской области</w:t>
            </w:r>
            <w:r w:rsidR="001759B5" w:rsidRPr="00380330">
              <w:rPr>
                <w:sz w:val="28"/>
                <w:szCs w:val="28"/>
              </w:rPr>
              <w:t xml:space="preserve">  </w:t>
            </w:r>
          </w:p>
          <w:p w:rsidR="001759B5" w:rsidRPr="00380330" w:rsidRDefault="00FD0DBA" w:rsidP="00911A00">
            <w:pPr>
              <w:pStyle w:val="aa"/>
              <w:ind w:left="1165" w:right="-5353"/>
              <w:rPr>
                <w:color w:val="000000"/>
                <w:sz w:val="28"/>
                <w:szCs w:val="28"/>
              </w:rPr>
            </w:pPr>
            <w:r w:rsidRPr="00380330">
              <w:rPr>
                <w:sz w:val="28"/>
                <w:szCs w:val="28"/>
              </w:rPr>
              <w:t xml:space="preserve">№ </w:t>
            </w:r>
            <w:r w:rsidR="009B2CC9">
              <w:rPr>
                <w:sz w:val="28"/>
                <w:szCs w:val="28"/>
              </w:rPr>
              <w:t>1</w:t>
            </w:r>
            <w:r w:rsidR="00911A00">
              <w:rPr>
                <w:sz w:val="28"/>
                <w:szCs w:val="28"/>
                <w:lang w:val="kk-KZ"/>
              </w:rPr>
              <w:t>7</w:t>
            </w:r>
            <w:r w:rsidR="006A47CB">
              <w:rPr>
                <w:sz w:val="28"/>
                <w:szCs w:val="28"/>
              </w:rPr>
              <w:t>4</w:t>
            </w:r>
            <w:r w:rsidR="00F74E2E" w:rsidRPr="00380330">
              <w:rPr>
                <w:sz w:val="28"/>
                <w:szCs w:val="28"/>
              </w:rPr>
              <w:t>-Ө от</w:t>
            </w:r>
            <w:r w:rsidR="00911A00">
              <w:rPr>
                <w:sz w:val="28"/>
                <w:szCs w:val="28"/>
                <w:lang w:val="kk-KZ"/>
              </w:rPr>
              <w:t xml:space="preserve"> 2</w:t>
            </w:r>
            <w:r w:rsidR="006A47CB">
              <w:rPr>
                <w:sz w:val="28"/>
                <w:szCs w:val="28"/>
              </w:rPr>
              <w:t>2</w:t>
            </w:r>
            <w:r w:rsidR="00F74E2E" w:rsidRPr="00380330">
              <w:rPr>
                <w:sz w:val="28"/>
                <w:szCs w:val="28"/>
              </w:rPr>
              <w:t>.0</w:t>
            </w:r>
            <w:r w:rsidR="006A47CB">
              <w:rPr>
                <w:sz w:val="28"/>
                <w:szCs w:val="28"/>
              </w:rPr>
              <w:t>6</w:t>
            </w:r>
            <w:r w:rsidR="00F74E2E" w:rsidRPr="00380330">
              <w:rPr>
                <w:sz w:val="28"/>
                <w:szCs w:val="28"/>
              </w:rPr>
              <w:t>.20</w:t>
            </w:r>
            <w:r w:rsidR="00F07E52" w:rsidRPr="00380330">
              <w:rPr>
                <w:sz w:val="28"/>
                <w:szCs w:val="28"/>
              </w:rPr>
              <w:t>20</w:t>
            </w:r>
            <w:r w:rsidR="00F74E2E" w:rsidRPr="00380330">
              <w:rPr>
                <w:sz w:val="28"/>
                <w:szCs w:val="28"/>
              </w:rPr>
              <w:t xml:space="preserve"> года</w:t>
            </w:r>
          </w:p>
        </w:tc>
      </w:tr>
      <w:tr w:rsidR="00D76FE4" w:rsidRPr="00380330" w:rsidTr="00A4108C">
        <w:tc>
          <w:tcPr>
            <w:tcW w:w="4682" w:type="dxa"/>
          </w:tcPr>
          <w:p w:rsidR="00D76FE4" w:rsidRPr="00380330" w:rsidRDefault="00D76FE4" w:rsidP="00D76FE4">
            <w:pPr>
              <w:pStyle w:val="aa"/>
              <w:rPr>
                <w:sz w:val="28"/>
                <w:szCs w:val="28"/>
              </w:rPr>
            </w:pPr>
          </w:p>
        </w:tc>
        <w:tc>
          <w:tcPr>
            <w:tcW w:w="6517" w:type="dxa"/>
          </w:tcPr>
          <w:p w:rsidR="00D76FE4" w:rsidRPr="00380330" w:rsidRDefault="00D76FE4" w:rsidP="008640CD">
            <w:pPr>
              <w:pStyle w:val="aa"/>
              <w:ind w:right="-5353"/>
              <w:rPr>
                <w:sz w:val="28"/>
                <w:szCs w:val="28"/>
              </w:rPr>
            </w:pPr>
          </w:p>
        </w:tc>
      </w:tr>
    </w:tbl>
    <w:p w:rsidR="001759B5" w:rsidRPr="00380330" w:rsidRDefault="001759B5" w:rsidP="001759B5">
      <w:pPr>
        <w:ind w:firstLine="567"/>
        <w:jc w:val="center"/>
        <w:rPr>
          <w:b/>
          <w:sz w:val="28"/>
          <w:szCs w:val="28"/>
        </w:rPr>
      </w:pPr>
    </w:p>
    <w:p w:rsidR="001759B5" w:rsidRPr="00380330" w:rsidRDefault="001759B5" w:rsidP="001759B5">
      <w:pPr>
        <w:ind w:firstLine="567"/>
        <w:jc w:val="center"/>
        <w:rPr>
          <w:b/>
          <w:caps/>
          <w:sz w:val="28"/>
          <w:szCs w:val="28"/>
        </w:rPr>
      </w:pPr>
      <w:r w:rsidRPr="00380330">
        <w:rPr>
          <w:b/>
          <w:caps/>
          <w:sz w:val="28"/>
          <w:szCs w:val="28"/>
        </w:rPr>
        <w:t>Тендерная документация</w:t>
      </w:r>
    </w:p>
    <w:p w:rsidR="001759B5" w:rsidRPr="00380330" w:rsidRDefault="001759B5" w:rsidP="004D6B0D">
      <w:pPr>
        <w:pStyle w:val="3"/>
        <w:shd w:val="clear" w:color="auto" w:fill="FFFFFF"/>
        <w:ind w:right="-143" w:firstLine="709"/>
        <w:jc w:val="center"/>
        <w:textAlignment w:val="baseline"/>
        <w:rPr>
          <w:bCs w:val="0"/>
          <w:szCs w:val="28"/>
        </w:rPr>
      </w:pPr>
      <w:r w:rsidRPr="00380330">
        <w:rPr>
          <w:szCs w:val="28"/>
        </w:rPr>
        <w:t>по закупу</w:t>
      </w:r>
      <w:r w:rsidR="00814E36" w:rsidRPr="00380330">
        <w:rPr>
          <w:szCs w:val="28"/>
        </w:rPr>
        <w:t xml:space="preserve"> </w:t>
      </w:r>
      <w:r w:rsidR="00037AFD" w:rsidRPr="00037AFD">
        <w:rPr>
          <w:szCs w:val="28"/>
        </w:rPr>
        <w:t xml:space="preserve"> изделия медицинского назначения</w:t>
      </w:r>
      <w:r w:rsidR="00406DAA" w:rsidRPr="00380330">
        <w:rPr>
          <w:szCs w:val="28"/>
        </w:rPr>
        <w:t xml:space="preserve"> </w:t>
      </w:r>
      <w:r w:rsidR="00814E36" w:rsidRPr="00380330">
        <w:rPr>
          <w:szCs w:val="28"/>
        </w:rPr>
        <w:t>способом тендера</w:t>
      </w:r>
      <w:r w:rsidRPr="00380330">
        <w:rPr>
          <w:szCs w:val="28"/>
        </w:rPr>
        <w:t xml:space="preserve"> на 20</w:t>
      </w:r>
      <w:r w:rsidR="00F07E52" w:rsidRPr="00380330">
        <w:rPr>
          <w:szCs w:val="28"/>
        </w:rPr>
        <w:t>20</w:t>
      </w:r>
      <w:r w:rsidRPr="00380330">
        <w:rPr>
          <w:szCs w:val="28"/>
        </w:rPr>
        <w:t xml:space="preserve"> год</w:t>
      </w:r>
    </w:p>
    <w:p w:rsidR="001759B5" w:rsidRPr="00380330" w:rsidRDefault="001759B5" w:rsidP="001759B5">
      <w:pPr>
        <w:pStyle w:val="a8"/>
        <w:tabs>
          <w:tab w:val="left" w:pos="851"/>
        </w:tabs>
        <w:spacing w:line="240" w:lineRule="auto"/>
        <w:ind w:left="0" w:firstLine="567"/>
        <w:contextualSpacing/>
        <w:jc w:val="center"/>
        <w:rPr>
          <w:b/>
        </w:rPr>
      </w:pPr>
    </w:p>
    <w:p w:rsidR="001759B5" w:rsidRPr="00380330" w:rsidRDefault="001759B5" w:rsidP="00DF19E6">
      <w:pPr>
        <w:ind w:left="567"/>
        <w:jc w:val="both"/>
        <w:rPr>
          <w:sz w:val="28"/>
          <w:szCs w:val="28"/>
        </w:rPr>
      </w:pPr>
      <w:r w:rsidRPr="00380330">
        <w:rPr>
          <w:b/>
          <w:bCs/>
          <w:sz w:val="28"/>
          <w:szCs w:val="28"/>
        </w:rPr>
        <w:t>Организатор:</w:t>
      </w:r>
      <w:r w:rsidR="008C6F11">
        <w:rPr>
          <w:b/>
          <w:bCs/>
          <w:sz w:val="28"/>
          <w:szCs w:val="28"/>
        </w:rPr>
        <w:t xml:space="preserve"> </w:t>
      </w:r>
      <w:proofErr w:type="spellStart"/>
      <w:r w:rsidR="008C6F11" w:rsidRPr="00331946">
        <w:rPr>
          <w:bCs/>
          <w:sz w:val="28"/>
          <w:szCs w:val="28"/>
        </w:rPr>
        <w:t>Акимат</w:t>
      </w:r>
      <w:proofErr w:type="spellEnd"/>
      <w:r w:rsidR="008C6F11" w:rsidRPr="00331946">
        <w:rPr>
          <w:bCs/>
          <w:sz w:val="28"/>
          <w:szCs w:val="28"/>
        </w:rPr>
        <w:t xml:space="preserve"> Павлодарской</w:t>
      </w:r>
      <w:r w:rsidR="00331946" w:rsidRPr="00331946">
        <w:rPr>
          <w:bCs/>
          <w:sz w:val="28"/>
          <w:szCs w:val="28"/>
        </w:rPr>
        <w:t xml:space="preserve"> области</w:t>
      </w:r>
      <w:r w:rsidRPr="00331946">
        <w:rPr>
          <w:bCs/>
          <w:sz w:val="28"/>
          <w:szCs w:val="28"/>
        </w:rPr>
        <w:t xml:space="preserve"> </w:t>
      </w:r>
      <w:r w:rsidRPr="00331946">
        <w:rPr>
          <w:sz w:val="28"/>
          <w:szCs w:val="28"/>
        </w:rPr>
        <w:t xml:space="preserve">Государственное </w:t>
      </w:r>
      <w:r w:rsidR="008C6F11" w:rsidRPr="00331946">
        <w:rPr>
          <w:sz w:val="28"/>
          <w:szCs w:val="28"/>
        </w:rPr>
        <w:t>учреждение</w:t>
      </w:r>
      <w:r w:rsidR="00331946">
        <w:rPr>
          <w:sz w:val="28"/>
          <w:szCs w:val="28"/>
        </w:rPr>
        <w:t xml:space="preserve"> «Управление здравоохранения Павлодарской области»</w:t>
      </w:r>
      <w:r w:rsidRPr="00331946">
        <w:rPr>
          <w:bCs/>
          <w:sz w:val="28"/>
          <w:szCs w:val="28"/>
        </w:rPr>
        <w:t xml:space="preserve">, расположенное по адресу: </w:t>
      </w:r>
      <w:proofErr w:type="gramStart"/>
      <w:r w:rsidRPr="00331946">
        <w:rPr>
          <w:sz w:val="28"/>
          <w:szCs w:val="28"/>
        </w:rPr>
        <w:t>г</w:t>
      </w:r>
      <w:proofErr w:type="gramEnd"/>
      <w:r w:rsidRPr="00331946">
        <w:rPr>
          <w:sz w:val="28"/>
          <w:szCs w:val="28"/>
        </w:rPr>
        <w:t xml:space="preserve">. </w:t>
      </w:r>
      <w:r w:rsidR="00DF19E6">
        <w:rPr>
          <w:sz w:val="28"/>
          <w:szCs w:val="28"/>
        </w:rPr>
        <w:t>Павлодар</w:t>
      </w:r>
      <w:r w:rsidRPr="00331946">
        <w:rPr>
          <w:sz w:val="28"/>
          <w:szCs w:val="28"/>
        </w:rPr>
        <w:t xml:space="preserve">, </w:t>
      </w:r>
      <w:r w:rsidR="00DF19E6">
        <w:rPr>
          <w:sz w:val="28"/>
          <w:szCs w:val="28"/>
        </w:rPr>
        <w:t>ул</w:t>
      </w:r>
      <w:r w:rsidRPr="00331946">
        <w:rPr>
          <w:sz w:val="28"/>
          <w:szCs w:val="28"/>
        </w:rPr>
        <w:t xml:space="preserve">. </w:t>
      </w:r>
      <w:r w:rsidR="00DF19E6">
        <w:rPr>
          <w:sz w:val="28"/>
          <w:szCs w:val="28"/>
        </w:rPr>
        <w:t>Астана, 59</w:t>
      </w:r>
      <w:r w:rsidRPr="00380330">
        <w:rPr>
          <w:sz w:val="28"/>
          <w:szCs w:val="28"/>
        </w:rPr>
        <w:t xml:space="preserve">. </w:t>
      </w:r>
    </w:p>
    <w:p w:rsidR="00801F6A" w:rsidRPr="00380330" w:rsidRDefault="001759B5" w:rsidP="008C6F11">
      <w:pPr>
        <w:tabs>
          <w:tab w:val="left" w:pos="8895"/>
        </w:tabs>
        <w:ind w:firstLine="567"/>
        <w:jc w:val="both"/>
        <w:rPr>
          <w:sz w:val="28"/>
          <w:szCs w:val="28"/>
        </w:rPr>
      </w:pPr>
      <w:r w:rsidRPr="00380330">
        <w:rPr>
          <w:sz w:val="28"/>
          <w:szCs w:val="28"/>
        </w:rPr>
        <w:t xml:space="preserve">Банковские реквизиты: </w:t>
      </w:r>
      <w:r w:rsidR="008C6F11">
        <w:rPr>
          <w:sz w:val="28"/>
          <w:szCs w:val="28"/>
        </w:rPr>
        <w:tab/>
      </w:r>
    </w:p>
    <w:p w:rsidR="00801F6A" w:rsidRPr="00380330" w:rsidRDefault="00801F6A" w:rsidP="001759B5">
      <w:pPr>
        <w:ind w:firstLine="567"/>
        <w:jc w:val="both"/>
        <w:rPr>
          <w:sz w:val="28"/>
          <w:szCs w:val="28"/>
        </w:rPr>
      </w:pPr>
      <w:r w:rsidRPr="00380330">
        <w:rPr>
          <w:sz w:val="28"/>
          <w:szCs w:val="28"/>
        </w:rPr>
        <w:t xml:space="preserve">БИН </w:t>
      </w:r>
      <w:r w:rsidR="005F4B76">
        <w:rPr>
          <w:sz w:val="28"/>
          <w:szCs w:val="28"/>
        </w:rPr>
        <w:t>940740000674</w:t>
      </w:r>
    </w:p>
    <w:p w:rsidR="00801F6A" w:rsidRPr="00DA6BB0" w:rsidRDefault="001759B5" w:rsidP="001759B5">
      <w:pPr>
        <w:ind w:firstLine="567"/>
        <w:jc w:val="both"/>
        <w:rPr>
          <w:sz w:val="28"/>
          <w:szCs w:val="28"/>
        </w:rPr>
      </w:pPr>
      <w:r w:rsidRPr="00380330">
        <w:rPr>
          <w:sz w:val="28"/>
          <w:szCs w:val="28"/>
        </w:rPr>
        <w:t xml:space="preserve">ИИК </w:t>
      </w:r>
      <w:r w:rsidR="00801F6A" w:rsidRPr="00380330">
        <w:rPr>
          <w:sz w:val="28"/>
          <w:szCs w:val="28"/>
          <w:lang w:val="en-US"/>
        </w:rPr>
        <w:t>KZ</w:t>
      </w:r>
      <w:r w:rsidR="005F4B76">
        <w:rPr>
          <w:sz w:val="28"/>
          <w:szCs w:val="28"/>
        </w:rPr>
        <w:t>0070102</w:t>
      </w:r>
      <w:r w:rsidR="00801F6A" w:rsidRPr="00380330">
        <w:rPr>
          <w:sz w:val="28"/>
          <w:szCs w:val="28"/>
        </w:rPr>
        <w:t>5</w:t>
      </w:r>
      <w:r w:rsidR="005F4B76">
        <w:rPr>
          <w:sz w:val="28"/>
          <w:szCs w:val="28"/>
          <w:lang w:val="en-US"/>
        </w:rPr>
        <w:t>KS</w:t>
      </w:r>
      <w:r w:rsidR="00DA6BB0">
        <w:rPr>
          <w:sz w:val="28"/>
          <w:szCs w:val="28"/>
          <w:lang w:val="en-US"/>
        </w:rPr>
        <w:t>N</w:t>
      </w:r>
      <w:r w:rsidR="00DA6BB0" w:rsidRPr="00E1370F">
        <w:rPr>
          <w:sz w:val="28"/>
          <w:szCs w:val="28"/>
        </w:rPr>
        <w:t>45501000</w:t>
      </w:r>
    </w:p>
    <w:p w:rsidR="00801F6A" w:rsidRPr="00206B63" w:rsidRDefault="00206B63" w:rsidP="00206B63">
      <w:pPr>
        <w:rPr>
          <w:sz w:val="28"/>
          <w:szCs w:val="28"/>
        </w:rPr>
      </w:pPr>
      <w:r>
        <w:rPr>
          <w:sz w:val="28"/>
          <w:szCs w:val="28"/>
        </w:rPr>
        <w:t xml:space="preserve">        </w:t>
      </w:r>
      <w:r w:rsidR="001759B5" w:rsidRPr="00380330">
        <w:rPr>
          <w:sz w:val="28"/>
          <w:szCs w:val="28"/>
        </w:rPr>
        <w:t xml:space="preserve">БИК </w:t>
      </w:r>
      <w:r w:rsidR="00DA6BB0">
        <w:rPr>
          <w:sz w:val="28"/>
          <w:szCs w:val="28"/>
          <w:lang w:val="en-US"/>
        </w:rPr>
        <w:t>KKMFKZ</w:t>
      </w:r>
      <w:r w:rsidR="00DA6BB0" w:rsidRPr="00FD4EE4">
        <w:rPr>
          <w:sz w:val="28"/>
          <w:szCs w:val="28"/>
        </w:rPr>
        <w:t>2</w:t>
      </w:r>
      <w:r w:rsidR="00DA6BB0">
        <w:rPr>
          <w:sz w:val="28"/>
          <w:szCs w:val="28"/>
          <w:lang w:val="en-US"/>
        </w:rPr>
        <w:t>A</w:t>
      </w:r>
    </w:p>
    <w:p w:rsidR="00801F6A" w:rsidRPr="00FD4EE4" w:rsidRDefault="00801F6A" w:rsidP="00801F6A">
      <w:pPr>
        <w:rPr>
          <w:sz w:val="28"/>
          <w:szCs w:val="28"/>
        </w:rPr>
      </w:pPr>
      <w:r w:rsidRPr="00380330">
        <w:rPr>
          <w:sz w:val="28"/>
          <w:szCs w:val="28"/>
        </w:rPr>
        <w:t xml:space="preserve">      </w:t>
      </w:r>
      <w:r w:rsidR="00FD4EE4">
        <w:rPr>
          <w:sz w:val="28"/>
          <w:szCs w:val="28"/>
        </w:rPr>
        <w:t xml:space="preserve">  РГУ «КОМИТЕТ КАЗНАЧЕЙСТВА МИНИСТЕРСТВА ФИНАНСОВ РК»</w:t>
      </w:r>
    </w:p>
    <w:p w:rsidR="00801F6A" w:rsidRPr="00380330" w:rsidRDefault="00801F6A" w:rsidP="001759B5">
      <w:pPr>
        <w:ind w:firstLine="567"/>
        <w:jc w:val="both"/>
        <w:rPr>
          <w:bCs/>
          <w:sz w:val="28"/>
          <w:szCs w:val="28"/>
        </w:rPr>
      </w:pPr>
    </w:p>
    <w:p w:rsidR="001759B5" w:rsidRPr="00380330" w:rsidRDefault="00DF19E6" w:rsidP="003F57E8">
      <w:pPr>
        <w:ind w:left="567" w:firstLine="567"/>
        <w:rPr>
          <w:sz w:val="28"/>
          <w:szCs w:val="28"/>
        </w:rPr>
      </w:pPr>
      <w:r>
        <w:rPr>
          <w:bCs/>
          <w:sz w:val="28"/>
          <w:szCs w:val="28"/>
        </w:rPr>
        <w:t xml:space="preserve">Представитель </w:t>
      </w:r>
      <w:r w:rsidR="001759B5" w:rsidRPr="00380330">
        <w:rPr>
          <w:bCs/>
          <w:sz w:val="28"/>
          <w:szCs w:val="28"/>
        </w:rPr>
        <w:t xml:space="preserve"> (Организатора)</w:t>
      </w:r>
      <w:r w:rsidR="001759B5" w:rsidRPr="00380330">
        <w:rPr>
          <w:sz w:val="28"/>
          <w:szCs w:val="28"/>
        </w:rPr>
        <w:t xml:space="preserve"> </w:t>
      </w:r>
      <w:proofErr w:type="spellStart"/>
      <w:r w:rsidR="003A3269">
        <w:rPr>
          <w:b/>
          <w:sz w:val="28"/>
          <w:szCs w:val="28"/>
        </w:rPr>
        <w:t>Нурын</w:t>
      </w:r>
      <w:r w:rsidR="00BB33B5">
        <w:rPr>
          <w:b/>
          <w:sz w:val="28"/>
          <w:szCs w:val="28"/>
        </w:rPr>
        <w:t>баева</w:t>
      </w:r>
      <w:proofErr w:type="spellEnd"/>
      <w:r w:rsidR="00BB33B5">
        <w:rPr>
          <w:b/>
          <w:sz w:val="28"/>
          <w:szCs w:val="28"/>
        </w:rPr>
        <w:t xml:space="preserve"> Ж.С</w:t>
      </w:r>
      <w:r w:rsidR="001759B5" w:rsidRPr="00380330">
        <w:rPr>
          <w:b/>
          <w:sz w:val="28"/>
          <w:szCs w:val="28"/>
        </w:rPr>
        <w:t xml:space="preserve">. – </w:t>
      </w:r>
      <w:r w:rsidR="003A3269">
        <w:rPr>
          <w:b/>
          <w:sz w:val="28"/>
          <w:szCs w:val="28"/>
        </w:rPr>
        <w:t xml:space="preserve">главный </w:t>
      </w:r>
      <w:r w:rsidR="001759B5" w:rsidRPr="00380330">
        <w:rPr>
          <w:b/>
          <w:sz w:val="28"/>
          <w:szCs w:val="28"/>
        </w:rPr>
        <w:t>специалист по государственным закупкам</w:t>
      </w:r>
      <w:r w:rsidR="009F0477" w:rsidRPr="00380330">
        <w:rPr>
          <w:sz w:val="28"/>
          <w:szCs w:val="28"/>
        </w:rPr>
        <w:t>, тел.: 8</w:t>
      </w:r>
      <w:r w:rsidR="00027EBD" w:rsidRPr="00380330">
        <w:rPr>
          <w:sz w:val="28"/>
          <w:szCs w:val="28"/>
        </w:rPr>
        <w:t>-</w:t>
      </w:r>
      <w:r w:rsidR="001759B5" w:rsidRPr="00380330">
        <w:rPr>
          <w:sz w:val="28"/>
          <w:szCs w:val="28"/>
        </w:rPr>
        <w:t>71</w:t>
      </w:r>
      <w:r w:rsidR="00206B63">
        <w:rPr>
          <w:sz w:val="28"/>
          <w:szCs w:val="28"/>
        </w:rPr>
        <w:t>82-32-00-75</w:t>
      </w:r>
      <w:r w:rsidR="001759B5" w:rsidRPr="00380330">
        <w:rPr>
          <w:sz w:val="28"/>
          <w:szCs w:val="28"/>
        </w:rPr>
        <w:t>;</w:t>
      </w:r>
      <w:r w:rsidR="004D3E8A" w:rsidRPr="00380330">
        <w:rPr>
          <w:sz w:val="28"/>
          <w:szCs w:val="28"/>
        </w:rPr>
        <w:t xml:space="preserve"> </w:t>
      </w:r>
      <w:r w:rsidR="001759B5" w:rsidRPr="00380330">
        <w:rPr>
          <w:sz w:val="28"/>
          <w:szCs w:val="28"/>
          <w:lang w:val="en-US"/>
        </w:rPr>
        <w:t>e</w:t>
      </w:r>
      <w:r w:rsidR="001759B5" w:rsidRPr="00380330">
        <w:rPr>
          <w:sz w:val="28"/>
          <w:szCs w:val="28"/>
        </w:rPr>
        <w:t>-</w:t>
      </w:r>
      <w:r w:rsidR="001759B5" w:rsidRPr="00380330">
        <w:rPr>
          <w:sz w:val="28"/>
          <w:szCs w:val="28"/>
          <w:lang w:val="en-US"/>
        </w:rPr>
        <w:t>mail</w:t>
      </w:r>
      <w:r w:rsidR="001759B5" w:rsidRPr="00380330">
        <w:rPr>
          <w:b/>
          <w:sz w:val="28"/>
          <w:szCs w:val="28"/>
        </w:rPr>
        <w:t xml:space="preserve">: </w:t>
      </w:r>
      <w:r w:rsidR="001759B5" w:rsidRPr="00380330">
        <w:rPr>
          <w:b/>
          <w:sz w:val="28"/>
          <w:szCs w:val="28"/>
          <w:lang w:val="en-US"/>
        </w:rPr>
        <w:t>www</w:t>
      </w:r>
      <w:r w:rsidR="001759B5" w:rsidRPr="00380330">
        <w:rPr>
          <w:b/>
          <w:sz w:val="28"/>
          <w:szCs w:val="28"/>
        </w:rPr>
        <w:t>.</w:t>
      </w:r>
      <w:proofErr w:type="spellStart"/>
      <w:r w:rsidR="004F3CC8">
        <w:rPr>
          <w:b/>
          <w:sz w:val="28"/>
          <w:szCs w:val="28"/>
          <w:lang w:val="en-US"/>
        </w:rPr>
        <w:t>depzdrav</w:t>
      </w:r>
      <w:proofErr w:type="spellEnd"/>
      <w:r w:rsidR="004F3CC8" w:rsidRPr="004F3CC8">
        <w:rPr>
          <w:b/>
          <w:sz w:val="28"/>
          <w:szCs w:val="28"/>
        </w:rPr>
        <w:t>.</w:t>
      </w:r>
      <w:proofErr w:type="spellStart"/>
      <w:r w:rsidR="004F3CC8">
        <w:rPr>
          <w:b/>
          <w:sz w:val="28"/>
          <w:szCs w:val="28"/>
          <w:lang w:val="en-US"/>
        </w:rPr>
        <w:t>gov</w:t>
      </w:r>
      <w:proofErr w:type="spellEnd"/>
      <w:r w:rsidR="001759B5" w:rsidRPr="00380330">
        <w:rPr>
          <w:b/>
          <w:sz w:val="28"/>
          <w:szCs w:val="28"/>
        </w:rPr>
        <w:t>.</w:t>
      </w:r>
      <w:r w:rsidR="001759B5" w:rsidRPr="00380330">
        <w:rPr>
          <w:b/>
          <w:sz w:val="28"/>
          <w:szCs w:val="28"/>
          <w:lang w:val="en-US"/>
        </w:rPr>
        <w:t>kz</w:t>
      </w:r>
    </w:p>
    <w:p w:rsidR="001759B5" w:rsidRPr="00380330" w:rsidRDefault="001759B5" w:rsidP="001759B5">
      <w:pPr>
        <w:ind w:firstLine="567"/>
        <w:jc w:val="both"/>
        <w:rPr>
          <w:sz w:val="28"/>
          <w:szCs w:val="28"/>
        </w:rPr>
      </w:pPr>
      <w:r w:rsidRPr="00380330">
        <w:rPr>
          <w:sz w:val="28"/>
          <w:szCs w:val="28"/>
        </w:rPr>
        <w:t>Тендерная документация предоставляется на электронных носителях</w:t>
      </w:r>
      <w:r w:rsidR="003713D6" w:rsidRPr="00380330">
        <w:rPr>
          <w:sz w:val="28"/>
          <w:szCs w:val="28"/>
        </w:rPr>
        <w:t xml:space="preserve"> </w:t>
      </w:r>
      <w:r w:rsidRPr="00380330">
        <w:rPr>
          <w:sz w:val="28"/>
          <w:szCs w:val="28"/>
        </w:rPr>
        <w:t>бесплатно.</w:t>
      </w:r>
    </w:p>
    <w:p w:rsidR="001759B5" w:rsidRPr="00380330" w:rsidRDefault="001759B5" w:rsidP="001759B5">
      <w:pPr>
        <w:pStyle w:val="a3"/>
        <w:spacing w:before="0" w:beforeAutospacing="0" w:after="0" w:afterAutospacing="0"/>
        <w:ind w:firstLine="567"/>
        <w:rPr>
          <w:sz w:val="28"/>
          <w:szCs w:val="28"/>
        </w:rPr>
      </w:pPr>
    </w:p>
    <w:p w:rsidR="001759B5" w:rsidRPr="00380330" w:rsidRDefault="001759B5" w:rsidP="001759B5">
      <w:pPr>
        <w:pStyle w:val="a3"/>
        <w:spacing w:before="0" w:beforeAutospacing="0" w:after="0" w:afterAutospacing="0"/>
        <w:ind w:firstLine="567"/>
        <w:jc w:val="center"/>
        <w:rPr>
          <w:sz w:val="28"/>
          <w:szCs w:val="28"/>
        </w:rPr>
      </w:pPr>
      <w:r w:rsidRPr="00380330">
        <w:rPr>
          <w:b/>
          <w:bCs/>
          <w:sz w:val="28"/>
          <w:szCs w:val="28"/>
        </w:rPr>
        <w:t>1. Общие положения</w:t>
      </w:r>
    </w:p>
    <w:p w:rsidR="00FC7D01" w:rsidRPr="00380330" w:rsidRDefault="001759B5" w:rsidP="001759B5">
      <w:pPr>
        <w:pStyle w:val="a3"/>
        <w:spacing w:before="0" w:beforeAutospacing="0" w:after="0" w:afterAutospacing="0"/>
        <w:ind w:firstLine="567"/>
        <w:jc w:val="both"/>
        <w:rPr>
          <w:rStyle w:val="s1"/>
          <w:b w:val="0"/>
          <w:sz w:val="28"/>
          <w:szCs w:val="28"/>
        </w:rPr>
      </w:pPr>
      <w:r w:rsidRPr="00380330">
        <w:rPr>
          <w:sz w:val="28"/>
          <w:szCs w:val="28"/>
        </w:rPr>
        <w:t>1. Тендер проводится с целью выбора поставщика</w:t>
      </w:r>
      <w:r w:rsidR="00D36BA3">
        <w:rPr>
          <w:sz w:val="28"/>
          <w:szCs w:val="28"/>
        </w:rPr>
        <w:t xml:space="preserve"> (</w:t>
      </w:r>
      <w:r w:rsidRPr="00380330">
        <w:rPr>
          <w:sz w:val="28"/>
          <w:szCs w:val="28"/>
        </w:rPr>
        <w:t>ов) закупа</w:t>
      </w:r>
      <w:r w:rsidR="00FD246D" w:rsidRPr="00380330">
        <w:rPr>
          <w:sz w:val="28"/>
          <w:szCs w:val="28"/>
        </w:rPr>
        <w:t xml:space="preserve"> </w:t>
      </w:r>
      <w:r w:rsidR="00F07E52" w:rsidRPr="00380330">
        <w:rPr>
          <w:sz w:val="28"/>
          <w:szCs w:val="28"/>
        </w:rPr>
        <w:t>медицинск</w:t>
      </w:r>
      <w:r w:rsidR="005A6EE5">
        <w:rPr>
          <w:sz w:val="28"/>
          <w:szCs w:val="28"/>
        </w:rPr>
        <w:t>ого</w:t>
      </w:r>
      <w:r w:rsidR="004D6B0D" w:rsidRPr="00380330">
        <w:rPr>
          <w:sz w:val="28"/>
          <w:szCs w:val="28"/>
        </w:rPr>
        <w:t xml:space="preserve"> </w:t>
      </w:r>
      <w:r w:rsidR="00D36BA3">
        <w:rPr>
          <w:sz w:val="28"/>
          <w:szCs w:val="28"/>
        </w:rPr>
        <w:t>оборудовани</w:t>
      </w:r>
      <w:r w:rsidR="00E6330F">
        <w:rPr>
          <w:sz w:val="28"/>
          <w:szCs w:val="28"/>
        </w:rPr>
        <w:t>й</w:t>
      </w:r>
      <w:r w:rsidRPr="00380330">
        <w:rPr>
          <w:rStyle w:val="s1"/>
          <w:b w:val="0"/>
          <w:sz w:val="28"/>
          <w:szCs w:val="28"/>
        </w:rPr>
        <w:t>.</w:t>
      </w:r>
    </w:p>
    <w:p w:rsidR="001759B5" w:rsidRPr="00380330" w:rsidRDefault="001759B5" w:rsidP="001759B5">
      <w:pPr>
        <w:pStyle w:val="a8"/>
        <w:widowControl/>
        <w:numPr>
          <w:ilvl w:val="0"/>
          <w:numId w:val="25"/>
        </w:numPr>
        <w:adjustRightInd/>
        <w:spacing w:line="240" w:lineRule="auto"/>
        <w:contextualSpacing/>
        <w:rPr>
          <w:bCs/>
        </w:rPr>
      </w:pPr>
      <w:r w:rsidRPr="00380330">
        <w:rPr>
          <w:rStyle w:val="s0"/>
          <w:sz w:val="28"/>
          <w:szCs w:val="28"/>
        </w:rPr>
        <w:t>Сумма, выделенная для закуп</w:t>
      </w:r>
      <w:r w:rsidRPr="00380330">
        <w:rPr>
          <w:rStyle w:val="s0"/>
          <w:bCs/>
          <w:sz w:val="28"/>
          <w:szCs w:val="28"/>
        </w:rPr>
        <w:t>а</w:t>
      </w:r>
      <w:r w:rsidRPr="00380330">
        <w:rPr>
          <w:bCs/>
        </w:rPr>
        <w:t>:</w:t>
      </w:r>
      <w:r w:rsidRPr="00380330">
        <w:rPr>
          <w:b/>
          <w:bCs/>
        </w:rPr>
        <w:t xml:space="preserve"> </w:t>
      </w:r>
      <w:r w:rsidR="00622965">
        <w:rPr>
          <w:b/>
          <w:bCs/>
        </w:rPr>
        <w:t>13</w:t>
      </w:r>
      <w:r w:rsidR="001F366E">
        <w:rPr>
          <w:b/>
          <w:bCs/>
        </w:rPr>
        <w:t> </w:t>
      </w:r>
      <w:r w:rsidR="00622965">
        <w:rPr>
          <w:b/>
          <w:bCs/>
        </w:rPr>
        <w:t>439</w:t>
      </w:r>
      <w:r w:rsidR="001F366E">
        <w:rPr>
          <w:b/>
          <w:bCs/>
        </w:rPr>
        <w:t xml:space="preserve"> </w:t>
      </w:r>
      <w:r w:rsidR="00622965">
        <w:rPr>
          <w:b/>
          <w:bCs/>
        </w:rPr>
        <w:t>593</w:t>
      </w:r>
      <w:r w:rsidR="00FD0DBA" w:rsidRPr="00380330">
        <w:rPr>
          <w:b/>
        </w:rPr>
        <w:t>,</w:t>
      </w:r>
      <w:r w:rsidR="00622965">
        <w:rPr>
          <w:b/>
        </w:rPr>
        <w:t>3</w:t>
      </w:r>
      <w:r w:rsidR="00FD0DBA" w:rsidRPr="00380330">
        <w:rPr>
          <w:b/>
        </w:rPr>
        <w:t>0</w:t>
      </w:r>
      <w:r w:rsidR="00FD246D" w:rsidRPr="00380330">
        <w:rPr>
          <w:b/>
        </w:rPr>
        <w:t xml:space="preserve"> </w:t>
      </w:r>
      <w:r w:rsidRPr="00380330">
        <w:rPr>
          <w:bCs/>
        </w:rPr>
        <w:t>тенге.</w:t>
      </w:r>
    </w:p>
    <w:tbl>
      <w:tblPr>
        <w:tblW w:w="10647" w:type="dxa"/>
        <w:tblInd w:w="93" w:type="dxa"/>
        <w:tblLayout w:type="fixed"/>
        <w:tblLook w:val="04A0"/>
      </w:tblPr>
      <w:tblGrid>
        <w:gridCol w:w="709"/>
        <w:gridCol w:w="1433"/>
        <w:gridCol w:w="2511"/>
        <w:gridCol w:w="901"/>
        <w:gridCol w:w="776"/>
        <w:gridCol w:w="1056"/>
        <w:gridCol w:w="1418"/>
        <w:gridCol w:w="1843"/>
      </w:tblGrid>
      <w:tr w:rsidR="00F64869" w:rsidRPr="00B21389" w:rsidTr="00F64869">
        <w:trPr>
          <w:trHeight w:val="99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21389" w:rsidRPr="00B21389" w:rsidRDefault="00B21389" w:rsidP="00B21389">
            <w:pPr>
              <w:rPr>
                <w:rFonts w:eastAsia="Times New Roman"/>
                <w:b/>
                <w:bCs/>
                <w:lang w:eastAsia="ru-RU"/>
              </w:rPr>
            </w:pPr>
            <w:r w:rsidRPr="00B21389">
              <w:rPr>
                <w:rFonts w:eastAsia="Times New Roman"/>
                <w:b/>
                <w:bCs/>
                <w:lang w:eastAsia="ru-RU"/>
              </w:rPr>
              <w:t>№ лота</w:t>
            </w:r>
          </w:p>
        </w:tc>
        <w:tc>
          <w:tcPr>
            <w:tcW w:w="1433"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Наименование товара</w:t>
            </w:r>
          </w:p>
        </w:tc>
        <w:tc>
          <w:tcPr>
            <w:tcW w:w="2511"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краткая техническая характеристика</w:t>
            </w:r>
          </w:p>
        </w:tc>
        <w:tc>
          <w:tcPr>
            <w:tcW w:w="901"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един</w:t>
            </w:r>
            <w:proofErr w:type="gramStart"/>
            <w:r w:rsidRPr="00B21389">
              <w:rPr>
                <w:rFonts w:eastAsia="Times New Roman"/>
                <w:b/>
                <w:bCs/>
                <w:color w:val="000000"/>
                <w:sz w:val="22"/>
                <w:szCs w:val="22"/>
                <w:lang w:eastAsia="ru-RU"/>
              </w:rPr>
              <w:t>.</w:t>
            </w:r>
            <w:proofErr w:type="gramEnd"/>
            <w:r w:rsidRPr="00B21389">
              <w:rPr>
                <w:rFonts w:eastAsia="Times New Roman"/>
                <w:b/>
                <w:bCs/>
                <w:color w:val="000000"/>
                <w:sz w:val="22"/>
                <w:szCs w:val="22"/>
                <w:lang w:eastAsia="ru-RU"/>
              </w:rPr>
              <w:t xml:space="preserve"> </w:t>
            </w:r>
            <w:proofErr w:type="gramStart"/>
            <w:r w:rsidRPr="00B21389">
              <w:rPr>
                <w:rFonts w:eastAsia="Times New Roman"/>
                <w:b/>
                <w:bCs/>
                <w:color w:val="000000"/>
                <w:sz w:val="22"/>
                <w:szCs w:val="22"/>
                <w:lang w:eastAsia="ru-RU"/>
              </w:rPr>
              <w:t>и</w:t>
            </w:r>
            <w:proofErr w:type="gramEnd"/>
            <w:r w:rsidRPr="00B21389">
              <w:rPr>
                <w:rFonts w:eastAsia="Times New Roman"/>
                <w:b/>
                <w:bCs/>
                <w:color w:val="000000"/>
                <w:sz w:val="22"/>
                <w:szCs w:val="22"/>
                <w:lang w:eastAsia="ru-RU"/>
              </w:rPr>
              <w:t>зм.</w:t>
            </w:r>
          </w:p>
        </w:tc>
        <w:tc>
          <w:tcPr>
            <w:tcW w:w="776"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 xml:space="preserve">кол-во </w:t>
            </w:r>
          </w:p>
        </w:tc>
        <w:tc>
          <w:tcPr>
            <w:tcW w:w="1056"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 xml:space="preserve">цена за </w:t>
            </w:r>
            <w:proofErr w:type="spellStart"/>
            <w:proofErr w:type="gramStart"/>
            <w:r w:rsidRPr="00B21389">
              <w:rPr>
                <w:rFonts w:eastAsia="Times New Roman"/>
                <w:b/>
                <w:bCs/>
                <w:color w:val="000000"/>
                <w:sz w:val="22"/>
                <w:szCs w:val="22"/>
                <w:lang w:eastAsia="ru-RU"/>
              </w:rPr>
              <w:t>ед</w:t>
            </w:r>
            <w:proofErr w:type="spellEnd"/>
            <w:proofErr w:type="gramEnd"/>
            <w:r w:rsidRPr="00B21389">
              <w:rPr>
                <w:rFonts w:eastAsia="Times New Roman"/>
                <w:b/>
                <w:bCs/>
                <w:color w:val="000000"/>
                <w:sz w:val="22"/>
                <w:szCs w:val="22"/>
                <w:lang w:eastAsia="ru-RU"/>
              </w:rPr>
              <w:t xml:space="preserve">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общая сумма,  в  тенге</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Место и срок поставки</w:t>
            </w:r>
          </w:p>
        </w:tc>
      </w:tr>
      <w:tr w:rsidR="00F64869" w:rsidRPr="00B21389" w:rsidTr="00F64869">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1</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 xml:space="preserve">ATRAUMAN </w:t>
            </w:r>
            <w:proofErr w:type="spellStart"/>
            <w:r w:rsidRPr="00B21389">
              <w:rPr>
                <w:rFonts w:eastAsia="Times New Roman"/>
                <w:color w:val="000000"/>
                <w:lang w:eastAsia="ru-RU"/>
              </w:rPr>
              <w:t>AG-пов</w:t>
            </w:r>
            <w:proofErr w:type="gramStart"/>
            <w:r w:rsidRPr="00B21389">
              <w:rPr>
                <w:rFonts w:eastAsia="Times New Roman"/>
                <w:color w:val="000000"/>
                <w:lang w:eastAsia="ru-RU"/>
              </w:rPr>
              <w:t>.м</w:t>
            </w:r>
            <w:proofErr w:type="gramEnd"/>
            <w:r w:rsidRPr="00B21389">
              <w:rPr>
                <w:rFonts w:eastAsia="Times New Roman"/>
                <w:color w:val="000000"/>
                <w:lang w:eastAsia="ru-RU"/>
              </w:rPr>
              <w:t>аз.ст.с</w:t>
            </w:r>
            <w:proofErr w:type="spellEnd"/>
            <w:r w:rsidRPr="00B21389">
              <w:rPr>
                <w:rFonts w:eastAsia="Times New Roman"/>
                <w:color w:val="000000"/>
                <w:lang w:eastAsia="ru-RU"/>
              </w:rPr>
              <w:t xml:space="preserve"> сер.10х20см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Повязка 10х20см, состав: гидрофобная полиамидная сетка, покрытая металлическим серебром, которое связано с несущим веществом химическим способом, а также пропитана гидрофильной мазью из триглицеридов. В упаковке 10 шт.</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240</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2 300,00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552 000,00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15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lastRenderedPageBreak/>
              <w:t>2</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MEDICOMP Steril-салфетки ст. 10х20см 2шт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Салфетка 10х20см; из нетканого материала марлевой структуры, предназначаются для общей обработки ран в качестве тампонов и повязок. Состоят из вискозного волокна (не менее 70%) и полиэфира (не менее 30%). Не содержат отбеливатели. В конверте по 2 салфетки. В упаковке 25 шт.</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720</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395,00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284 400,00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r w:rsidR="00F64869" w:rsidRPr="00B21389" w:rsidTr="00F64869">
        <w:trPr>
          <w:trHeight w:val="27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3</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 xml:space="preserve">PEHA-CREPT бинт </w:t>
            </w:r>
            <w:proofErr w:type="spellStart"/>
            <w:r w:rsidRPr="00B21389">
              <w:rPr>
                <w:rFonts w:eastAsia="Times New Roman"/>
                <w:color w:val="000000"/>
                <w:lang w:eastAsia="ru-RU"/>
              </w:rPr>
              <w:t>фикс</w:t>
            </w:r>
            <w:proofErr w:type="gramStart"/>
            <w:r w:rsidRPr="00B21389">
              <w:rPr>
                <w:rFonts w:eastAsia="Times New Roman"/>
                <w:color w:val="000000"/>
                <w:lang w:eastAsia="ru-RU"/>
              </w:rPr>
              <w:t>.э</w:t>
            </w:r>
            <w:proofErr w:type="gramEnd"/>
            <w:r w:rsidRPr="00B21389">
              <w:rPr>
                <w:rFonts w:eastAsia="Times New Roman"/>
                <w:color w:val="000000"/>
                <w:lang w:eastAsia="ru-RU"/>
              </w:rPr>
              <w:t>л.б</w:t>
            </w:r>
            <w:proofErr w:type="spellEnd"/>
            <w:r w:rsidRPr="00B21389">
              <w:rPr>
                <w:rFonts w:eastAsia="Times New Roman"/>
                <w:color w:val="000000"/>
                <w:lang w:eastAsia="ru-RU"/>
              </w:rPr>
              <w:t>/</w:t>
            </w:r>
            <w:proofErr w:type="spellStart"/>
            <w:r w:rsidRPr="00B21389">
              <w:rPr>
                <w:rFonts w:eastAsia="Times New Roman"/>
                <w:color w:val="000000"/>
                <w:lang w:eastAsia="ru-RU"/>
              </w:rPr>
              <w:t>уп</w:t>
            </w:r>
            <w:proofErr w:type="spellEnd"/>
            <w:r w:rsidRPr="00B21389">
              <w:rPr>
                <w:rFonts w:eastAsia="Times New Roman"/>
                <w:color w:val="000000"/>
                <w:lang w:eastAsia="ru-RU"/>
              </w:rPr>
              <w:t xml:space="preserve"> 4м*4см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бинт </w:t>
            </w:r>
            <w:proofErr w:type="spellStart"/>
            <w:r w:rsidRPr="00B21389">
              <w:rPr>
                <w:rFonts w:eastAsia="Times New Roman"/>
                <w:lang w:eastAsia="ru-RU"/>
              </w:rPr>
              <w:t>фикс</w:t>
            </w:r>
            <w:proofErr w:type="gramStart"/>
            <w:r w:rsidRPr="00B21389">
              <w:rPr>
                <w:rFonts w:eastAsia="Times New Roman"/>
                <w:lang w:eastAsia="ru-RU"/>
              </w:rPr>
              <w:t>.э</w:t>
            </w:r>
            <w:proofErr w:type="gramEnd"/>
            <w:r w:rsidRPr="00B21389">
              <w:rPr>
                <w:rFonts w:eastAsia="Times New Roman"/>
                <w:lang w:eastAsia="ru-RU"/>
              </w:rPr>
              <w:t>л.б</w:t>
            </w:r>
            <w:proofErr w:type="spellEnd"/>
            <w:r w:rsidRPr="00B21389">
              <w:rPr>
                <w:rFonts w:eastAsia="Times New Roman"/>
                <w:lang w:eastAsia="ru-RU"/>
              </w:rPr>
              <w:t>/</w:t>
            </w:r>
            <w:proofErr w:type="spellStart"/>
            <w:r w:rsidRPr="00B21389">
              <w:rPr>
                <w:rFonts w:eastAsia="Times New Roman"/>
                <w:lang w:eastAsia="ru-RU"/>
              </w:rPr>
              <w:t>уп</w:t>
            </w:r>
            <w:proofErr w:type="spellEnd"/>
            <w:r w:rsidRPr="00B21389">
              <w:rPr>
                <w:rFonts w:eastAsia="Times New Roman"/>
                <w:lang w:eastAsia="ru-RU"/>
              </w:rPr>
              <w:t xml:space="preserve"> 4м*4см 1шт - Бинт фиксирующий, 4мх4 см, предназначен для фиксирующих повязок всех видов, в особенности на суставах, а также частях тела, имеющих коническую или округлую форму. Бинт из мягкой эластичной </w:t>
            </w:r>
            <w:proofErr w:type="spellStart"/>
            <w:r w:rsidRPr="00B21389">
              <w:rPr>
                <w:rFonts w:eastAsia="Times New Roman"/>
                <w:lang w:eastAsia="ru-RU"/>
              </w:rPr>
              <w:t>крепированной</w:t>
            </w:r>
            <w:proofErr w:type="spellEnd"/>
            <w:r w:rsidRPr="00B21389">
              <w:rPr>
                <w:rFonts w:eastAsia="Times New Roman"/>
                <w:lang w:eastAsia="ru-RU"/>
              </w:rPr>
              <w:t xml:space="preserve"> ткани с высоким содержанием натурального волокна; растяжимость не менее 160%; надежно закрепляется и не сползает; устойчив к кипячению и стерилизации (пар</w:t>
            </w:r>
            <w:proofErr w:type="gramStart"/>
            <w:r w:rsidRPr="00B21389">
              <w:rPr>
                <w:rFonts w:eastAsia="Times New Roman"/>
                <w:lang w:eastAsia="ru-RU"/>
              </w:rPr>
              <w:t xml:space="preserve"> А</w:t>
            </w:r>
            <w:proofErr w:type="gramEnd"/>
            <w:r w:rsidRPr="00B21389">
              <w:rPr>
                <w:rFonts w:eastAsia="Times New Roman"/>
                <w:lang w:eastAsia="ru-RU"/>
              </w:rPr>
              <w:t xml:space="preserve"> не менее 134 °С). Не менее 41% хлопок, не менее 29% вискоза, не менее 30% полиамид. В упаковке 20 шт.</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480</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227,00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108 960,00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r w:rsidR="00F64869" w:rsidRPr="00B21389" w:rsidTr="00F64869">
        <w:trPr>
          <w:trHeight w:val="27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lastRenderedPageBreak/>
              <w:t>4</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 xml:space="preserve">PEHA-CREPT бинт </w:t>
            </w:r>
            <w:proofErr w:type="spellStart"/>
            <w:r w:rsidRPr="00B21389">
              <w:rPr>
                <w:rFonts w:eastAsia="Times New Roman"/>
                <w:color w:val="000000"/>
                <w:lang w:eastAsia="ru-RU"/>
              </w:rPr>
              <w:t>фикс</w:t>
            </w:r>
            <w:proofErr w:type="gramStart"/>
            <w:r w:rsidRPr="00B21389">
              <w:rPr>
                <w:rFonts w:eastAsia="Times New Roman"/>
                <w:color w:val="000000"/>
                <w:lang w:eastAsia="ru-RU"/>
              </w:rPr>
              <w:t>.э</w:t>
            </w:r>
            <w:proofErr w:type="gramEnd"/>
            <w:r w:rsidRPr="00B21389">
              <w:rPr>
                <w:rFonts w:eastAsia="Times New Roman"/>
                <w:color w:val="000000"/>
                <w:lang w:eastAsia="ru-RU"/>
              </w:rPr>
              <w:t>л.б</w:t>
            </w:r>
            <w:proofErr w:type="spellEnd"/>
            <w:r w:rsidRPr="00B21389">
              <w:rPr>
                <w:rFonts w:eastAsia="Times New Roman"/>
                <w:color w:val="000000"/>
                <w:lang w:eastAsia="ru-RU"/>
              </w:rPr>
              <w:t>/</w:t>
            </w:r>
            <w:proofErr w:type="spellStart"/>
            <w:r w:rsidRPr="00B21389">
              <w:rPr>
                <w:rFonts w:eastAsia="Times New Roman"/>
                <w:color w:val="000000"/>
                <w:lang w:eastAsia="ru-RU"/>
              </w:rPr>
              <w:t>уп</w:t>
            </w:r>
            <w:proofErr w:type="spellEnd"/>
            <w:r w:rsidRPr="00B21389">
              <w:rPr>
                <w:rFonts w:eastAsia="Times New Roman"/>
                <w:color w:val="000000"/>
                <w:lang w:eastAsia="ru-RU"/>
              </w:rPr>
              <w:t xml:space="preserve"> 4м*10см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бинт </w:t>
            </w:r>
            <w:proofErr w:type="spellStart"/>
            <w:r w:rsidRPr="00B21389">
              <w:rPr>
                <w:rFonts w:eastAsia="Times New Roman"/>
                <w:lang w:eastAsia="ru-RU"/>
              </w:rPr>
              <w:t>фикс</w:t>
            </w:r>
            <w:proofErr w:type="gramStart"/>
            <w:r w:rsidRPr="00B21389">
              <w:rPr>
                <w:rFonts w:eastAsia="Times New Roman"/>
                <w:lang w:eastAsia="ru-RU"/>
              </w:rPr>
              <w:t>.э</w:t>
            </w:r>
            <w:proofErr w:type="gramEnd"/>
            <w:r w:rsidRPr="00B21389">
              <w:rPr>
                <w:rFonts w:eastAsia="Times New Roman"/>
                <w:lang w:eastAsia="ru-RU"/>
              </w:rPr>
              <w:t>л.б</w:t>
            </w:r>
            <w:proofErr w:type="spellEnd"/>
            <w:r w:rsidRPr="00B21389">
              <w:rPr>
                <w:rFonts w:eastAsia="Times New Roman"/>
                <w:lang w:eastAsia="ru-RU"/>
              </w:rPr>
              <w:t>/</w:t>
            </w:r>
            <w:proofErr w:type="spellStart"/>
            <w:r w:rsidRPr="00B21389">
              <w:rPr>
                <w:rFonts w:eastAsia="Times New Roman"/>
                <w:lang w:eastAsia="ru-RU"/>
              </w:rPr>
              <w:t>уп</w:t>
            </w:r>
            <w:proofErr w:type="spellEnd"/>
            <w:r w:rsidRPr="00B21389">
              <w:rPr>
                <w:rFonts w:eastAsia="Times New Roman"/>
                <w:lang w:eastAsia="ru-RU"/>
              </w:rPr>
              <w:t xml:space="preserve"> 4м*10см 1шт - Бинт фиксирующий, 4мх10см, предназначен для фиксирующих повязок всех видов, в особенности на суставах, а также частях тела, имеющих коническую или округлую форму. Бинт из мягкой эластичной </w:t>
            </w:r>
            <w:proofErr w:type="spellStart"/>
            <w:r w:rsidRPr="00B21389">
              <w:rPr>
                <w:rFonts w:eastAsia="Times New Roman"/>
                <w:lang w:eastAsia="ru-RU"/>
              </w:rPr>
              <w:t>крепированной</w:t>
            </w:r>
            <w:proofErr w:type="spellEnd"/>
            <w:r w:rsidRPr="00B21389">
              <w:rPr>
                <w:rFonts w:eastAsia="Times New Roman"/>
                <w:lang w:eastAsia="ru-RU"/>
              </w:rPr>
              <w:t xml:space="preserve"> ткани с высоким содержанием натурального волокна; растяжимость не менее 160%; надежно закрепляется и не сползает; устойчив к кипячению и стерилизации (пар</w:t>
            </w:r>
            <w:proofErr w:type="gramStart"/>
            <w:r w:rsidRPr="00B21389">
              <w:rPr>
                <w:rFonts w:eastAsia="Times New Roman"/>
                <w:lang w:eastAsia="ru-RU"/>
              </w:rPr>
              <w:t xml:space="preserve"> А</w:t>
            </w:r>
            <w:proofErr w:type="gramEnd"/>
            <w:r w:rsidRPr="00B21389">
              <w:rPr>
                <w:rFonts w:eastAsia="Times New Roman"/>
                <w:lang w:eastAsia="ru-RU"/>
              </w:rPr>
              <w:t xml:space="preserve"> не менее 134 °С). Не менее 41% хлопок, не менее 29% вискоза, не менее 30% полиамид. В упаковке 20 шт.</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480</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265,00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127 200,00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28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5</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 xml:space="preserve">PEHA-CREPT бинт </w:t>
            </w:r>
            <w:proofErr w:type="spellStart"/>
            <w:r w:rsidRPr="00B21389">
              <w:rPr>
                <w:rFonts w:eastAsia="Times New Roman"/>
                <w:color w:val="000000"/>
                <w:lang w:eastAsia="ru-RU"/>
              </w:rPr>
              <w:t>фикс</w:t>
            </w:r>
            <w:proofErr w:type="gramStart"/>
            <w:r w:rsidRPr="00B21389">
              <w:rPr>
                <w:rFonts w:eastAsia="Times New Roman"/>
                <w:color w:val="000000"/>
                <w:lang w:eastAsia="ru-RU"/>
              </w:rPr>
              <w:t>.э</w:t>
            </w:r>
            <w:proofErr w:type="gramEnd"/>
            <w:r w:rsidRPr="00B21389">
              <w:rPr>
                <w:rFonts w:eastAsia="Times New Roman"/>
                <w:color w:val="000000"/>
                <w:lang w:eastAsia="ru-RU"/>
              </w:rPr>
              <w:t>л.б</w:t>
            </w:r>
            <w:proofErr w:type="spellEnd"/>
            <w:r w:rsidRPr="00B21389">
              <w:rPr>
                <w:rFonts w:eastAsia="Times New Roman"/>
                <w:color w:val="000000"/>
                <w:lang w:eastAsia="ru-RU"/>
              </w:rPr>
              <w:t>/</w:t>
            </w:r>
            <w:proofErr w:type="spellStart"/>
            <w:r w:rsidRPr="00B21389">
              <w:rPr>
                <w:rFonts w:eastAsia="Times New Roman"/>
                <w:color w:val="000000"/>
                <w:lang w:eastAsia="ru-RU"/>
              </w:rPr>
              <w:t>уп</w:t>
            </w:r>
            <w:proofErr w:type="spellEnd"/>
            <w:r w:rsidRPr="00B21389">
              <w:rPr>
                <w:rFonts w:eastAsia="Times New Roman"/>
                <w:color w:val="000000"/>
                <w:lang w:eastAsia="ru-RU"/>
              </w:rPr>
              <w:t xml:space="preserve"> 4м*12см</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бинт </w:t>
            </w:r>
            <w:proofErr w:type="spellStart"/>
            <w:r w:rsidRPr="00B21389">
              <w:rPr>
                <w:rFonts w:eastAsia="Times New Roman"/>
                <w:lang w:eastAsia="ru-RU"/>
              </w:rPr>
              <w:t>фикс</w:t>
            </w:r>
            <w:proofErr w:type="gramStart"/>
            <w:r w:rsidRPr="00B21389">
              <w:rPr>
                <w:rFonts w:eastAsia="Times New Roman"/>
                <w:lang w:eastAsia="ru-RU"/>
              </w:rPr>
              <w:t>.э</w:t>
            </w:r>
            <w:proofErr w:type="gramEnd"/>
            <w:r w:rsidRPr="00B21389">
              <w:rPr>
                <w:rFonts w:eastAsia="Times New Roman"/>
                <w:lang w:eastAsia="ru-RU"/>
              </w:rPr>
              <w:t>л.б</w:t>
            </w:r>
            <w:proofErr w:type="spellEnd"/>
            <w:r w:rsidRPr="00B21389">
              <w:rPr>
                <w:rFonts w:eastAsia="Times New Roman"/>
                <w:lang w:eastAsia="ru-RU"/>
              </w:rPr>
              <w:t>/</w:t>
            </w:r>
            <w:proofErr w:type="spellStart"/>
            <w:r w:rsidRPr="00B21389">
              <w:rPr>
                <w:rFonts w:eastAsia="Times New Roman"/>
                <w:lang w:eastAsia="ru-RU"/>
              </w:rPr>
              <w:t>уп</w:t>
            </w:r>
            <w:proofErr w:type="spellEnd"/>
            <w:r w:rsidRPr="00B21389">
              <w:rPr>
                <w:rFonts w:eastAsia="Times New Roman"/>
                <w:lang w:eastAsia="ru-RU"/>
              </w:rPr>
              <w:t xml:space="preserve"> 4м*12см 1шт - Бинт фиксирующий, 4мх12см, предназначен для фиксирующих повязок всех видов, в особенности на суставах, а также частях тела, имеющих коническую или округлую форму. Бинт из мягкой эластичной </w:t>
            </w:r>
            <w:proofErr w:type="spellStart"/>
            <w:r w:rsidRPr="00B21389">
              <w:rPr>
                <w:rFonts w:eastAsia="Times New Roman"/>
                <w:lang w:eastAsia="ru-RU"/>
              </w:rPr>
              <w:t>крепированной</w:t>
            </w:r>
            <w:proofErr w:type="spellEnd"/>
            <w:r w:rsidRPr="00B21389">
              <w:rPr>
                <w:rFonts w:eastAsia="Times New Roman"/>
                <w:lang w:eastAsia="ru-RU"/>
              </w:rPr>
              <w:t xml:space="preserve"> ткани с высоким содержанием натурального волокна; растяжимость не менее 160%; надежно закрепляется и не </w:t>
            </w:r>
            <w:r w:rsidRPr="00B21389">
              <w:rPr>
                <w:rFonts w:eastAsia="Times New Roman"/>
                <w:lang w:eastAsia="ru-RU"/>
              </w:rPr>
              <w:lastRenderedPageBreak/>
              <w:t>сползает; устойчив к кипячению и стерилизации (пар</w:t>
            </w:r>
            <w:proofErr w:type="gramStart"/>
            <w:r w:rsidRPr="00B21389">
              <w:rPr>
                <w:rFonts w:eastAsia="Times New Roman"/>
                <w:lang w:eastAsia="ru-RU"/>
              </w:rPr>
              <w:t xml:space="preserve"> А</w:t>
            </w:r>
            <w:proofErr w:type="gramEnd"/>
            <w:r w:rsidRPr="00B21389">
              <w:rPr>
                <w:rFonts w:eastAsia="Times New Roman"/>
                <w:lang w:eastAsia="ru-RU"/>
              </w:rPr>
              <w:t xml:space="preserve"> не менее 134 °С). Не менее 41% хлопок, не менее 29% вискоза, не менее 30% полиамид. В упаковке 20 шт.</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lastRenderedPageBreak/>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240</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345,00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82 800,00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27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lastRenderedPageBreak/>
              <w:t>6</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proofErr w:type="spellStart"/>
            <w:r w:rsidRPr="00B21389">
              <w:rPr>
                <w:rFonts w:eastAsia="Times New Roman"/>
                <w:color w:val="000000"/>
                <w:lang w:eastAsia="ru-RU"/>
              </w:rPr>
              <w:t>Peha-haft</w:t>
            </w:r>
            <w:proofErr w:type="spellEnd"/>
            <w:r w:rsidRPr="00B21389">
              <w:rPr>
                <w:rFonts w:eastAsia="Times New Roman"/>
                <w:color w:val="000000"/>
                <w:lang w:eastAsia="ru-RU"/>
              </w:rPr>
              <w:t xml:space="preserve"> </w:t>
            </w:r>
            <w:proofErr w:type="spellStart"/>
            <w:r w:rsidRPr="00B21389">
              <w:rPr>
                <w:rFonts w:eastAsia="Times New Roman"/>
                <w:color w:val="000000"/>
                <w:lang w:eastAsia="ru-RU"/>
              </w:rPr>
              <w:t>Lfee-фиксир</w:t>
            </w:r>
            <w:proofErr w:type="gramStart"/>
            <w:r w:rsidRPr="00B21389">
              <w:rPr>
                <w:rFonts w:eastAsia="Times New Roman"/>
                <w:color w:val="000000"/>
                <w:lang w:eastAsia="ru-RU"/>
              </w:rPr>
              <w:t>.б</w:t>
            </w:r>
            <w:proofErr w:type="gramEnd"/>
            <w:r w:rsidRPr="00B21389">
              <w:rPr>
                <w:rFonts w:eastAsia="Times New Roman"/>
                <w:color w:val="000000"/>
                <w:lang w:eastAsia="ru-RU"/>
              </w:rPr>
              <w:t>инт</w:t>
            </w:r>
            <w:proofErr w:type="spellEnd"/>
            <w:r w:rsidRPr="00B21389">
              <w:rPr>
                <w:rFonts w:eastAsia="Times New Roman"/>
                <w:color w:val="000000"/>
                <w:lang w:eastAsia="ru-RU"/>
              </w:rPr>
              <w:t xml:space="preserve"> 8см*20м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proofErr w:type="spellStart"/>
            <w:r w:rsidRPr="00B21389">
              <w:rPr>
                <w:rFonts w:eastAsia="Times New Roman"/>
                <w:lang w:eastAsia="ru-RU"/>
              </w:rPr>
              <w:t>самофиксир</w:t>
            </w:r>
            <w:proofErr w:type="gramStart"/>
            <w:r w:rsidRPr="00B21389">
              <w:rPr>
                <w:rFonts w:eastAsia="Times New Roman"/>
                <w:lang w:eastAsia="ru-RU"/>
              </w:rPr>
              <w:t>.б</w:t>
            </w:r>
            <w:proofErr w:type="gramEnd"/>
            <w:r w:rsidRPr="00B21389">
              <w:rPr>
                <w:rFonts w:eastAsia="Times New Roman"/>
                <w:lang w:eastAsia="ru-RU"/>
              </w:rPr>
              <w:t>инт</w:t>
            </w:r>
            <w:proofErr w:type="spellEnd"/>
            <w:r w:rsidRPr="00B21389">
              <w:rPr>
                <w:rFonts w:eastAsia="Times New Roman"/>
                <w:lang w:eastAsia="ru-RU"/>
              </w:rPr>
              <w:t xml:space="preserve"> 8см*20м 1шт - Бинт из хлопка и вискозы, идеально подходящий для закрепления любых повязок (на суставах, конечностях на голове) и для ухода за ранами любой степени тяжести. </w:t>
            </w:r>
            <w:proofErr w:type="spellStart"/>
            <w:r w:rsidRPr="00B21389">
              <w:rPr>
                <w:rFonts w:eastAsia="Times New Roman"/>
                <w:lang w:eastAsia="ru-RU"/>
              </w:rPr>
              <w:t>Когезивный</w:t>
            </w:r>
            <w:proofErr w:type="spellEnd"/>
            <w:r w:rsidRPr="00B21389">
              <w:rPr>
                <w:rFonts w:eastAsia="Times New Roman"/>
                <w:lang w:eastAsia="ru-RU"/>
              </w:rPr>
              <w:t xml:space="preserve"> фиксирующий бинт с двойным эффектом сцепления благодаря </w:t>
            </w:r>
            <w:proofErr w:type="spellStart"/>
            <w:r w:rsidRPr="00B21389">
              <w:rPr>
                <w:rFonts w:eastAsia="Times New Roman"/>
                <w:lang w:eastAsia="ru-RU"/>
              </w:rPr>
              <w:t>крепированной</w:t>
            </w:r>
            <w:proofErr w:type="spellEnd"/>
            <w:r w:rsidRPr="00B21389">
              <w:rPr>
                <w:rFonts w:eastAsia="Times New Roman"/>
                <w:lang w:eastAsia="ru-RU"/>
              </w:rPr>
              <w:t xml:space="preserve"> структуре ткани и </w:t>
            </w:r>
            <w:proofErr w:type="spellStart"/>
            <w:r w:rsidRPr="00B21389">
              <w:rPr>
                <w:rFonts w:eastAsia="Times New Roman"/>
                <w:lang w:eastAsia="ru-RU"/>
              </w:rPr>
              <w:t>микроточеченой</w:t>
            </w:r>
            <w:proofErr w:type="spellEnd"/>
            <w:r w:rsidRPr="00B21389">
              <w:rPr>
                <w:rFonts w:eastAsia="Times New Roman"/>
                <w:lang w:eastAsia="ru-RU"/>
              </w:rPr>
              <w:t xml:space="preserve"> пропитке </w:t>
            </w:r>
            <w:proofErr w:type="spellStart"/>
            <w:r w:rsidRPr="00B21389">
              <w:rPr>
                <w:rFonts w:eastAsia="Times New Roman"/>
                <w:lang w:eastAsia="ru-RU"/>
              </w:rPr>
              <w:t>гипоалергенным</w:t>
            </w:r>
            <w:proofErr w:type="spellEnd"/>
            <w:r w:rsidRPr="00B21389">
              <w:rPr>
                <w:rFonts w:eastAsia="Times New Roman"/>
                <w:lang w:eastAsia="ru-RU"/>
              </w:rPr>
              <w:t xml:space="preserve"> синтетическим клеем. Растяжимость 85%. Состав: 43% вискоза, 20% полиамид, 37% хлопок без латекса, 8см*20м. В упаковке 1шт.</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72</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6 100,00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439 200,00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22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7</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 xml:space="preserve">STULPA Fix-сетчатый </w:t>
            </w:r>
            <w:proofErr w:type="spellStart"/>
            <w:r w:rsidRPr="00B21389">
              <w:rPr>
                <w:rFonts w:eastAsia="Times New Roman"/>
                <w:color w:val="000000"/>
                <w:lang w:eastAsia="ru-RU"/>
              </w:rPr>
              <w:t>труб</w:t>
            </w:r>
            <w:proofErr w:type="gramStart"/>
            <w:r w:rsidRPr="00B21389">
              <w:rPr>
                <w:rFonts w:eastAsia="Times New Roman"/>
                <w:color w:val="000000"/>
                <w:lang w:eastAsia="ru-RU"/>
              </w:rPr>
              <w:t>.б</w:t>
            </w:r>
            <w:proofErr w:type="gramEnd"/>
            <w:r w:rsidRPr="00B21389">
              <w:rPr>
                <w:rFonts w:eastAsia="Times New Roman"/>
                <w:color w:val="000000"/>
                <w:lang w:eastAsia="ru-RU"/>
              </w:rPr>
              <w:t>инт</w:t>
            </w:r>
            <w:proofErr w:type="spellEnd"/>
            <w:r w:rsidRPr="00B21389">
              <w:rPr>
                <w:rFonts w:eastAsia="Times New Roman"/>
                <w:color w:val="000000"/>
                <w:lang w:eastAsia="ru-RU"/>
              </w:rPr>
              <w:t xml:space="preserve"> №3 25м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Сетчатый </w:t>
            </w:r>
            <w:proofErr w:type="spellStart"/>
            <w:r w:rsidRPr="00B21389">
              <w:rPr>
                <w:rFonts w:eastAsia="Times New Roman"/>
                <w:lang w:eastAsia="ru-RU"/>
              </w:rPr>
              <w:t>труб.бинт</w:t>
            </w:r>
            <w:proofErr w:type="spellEnd"/>
            <w:r w:rsidRPr="00B21389">
              <w:rPr>
                <w:rFonts w:eastAsia="Times New Roman"/>
                <w:lang w:eastAsia="ru-RU"/>
              </w:rPr>
              <w:t xml:space="preserve"> №3 25м, </w:t>
            </w:r>
            <w:proofErr w:type="spellStart"/>
            <w:r w:rsidRPr="00B21389">
              <w:rPr>
                <w:rFonts w:eastAsia="Times New Roman"/>
                <w:lang w:eastAsia="ru-RU"/>
              </w:rPr>
              <w:t>высокоэластичный</w:t>
            </w:r>
            <w:proofErr w:type="spellEnd"/>
            <w:r w:rsidRPr="00B21389">
              <w:rPr>
                <w:rFonts w:eastAsia="Times New Roman"/>
                <w:lang w:eastAsia="ru-RU"/>
              </w:rPr>
              <w:t xml:space="preserve"> сетчатый трубчатый бинт с высоким содержанием хлопка; надежная и долго сохраняющаяся фиксация, быстрая и удобная замена раневых повязок; возможность разрезания бинта в любом месте без дальнейшего роспуска; устойчив к стерилизации (пар</w:t>
            </w:r>
            <w:proofErr w:type="gramStart"/>
            <w:r w:rsidRPr="00B21389">
              <w:rPr>
                <w:rFonts w:eastAsia="Times New Roman"/>
                <w:lang w:eastAsia="ru-RU"/>
              </w:rPr>
              <w:t xml:space="preserve"> А</w:t>
            </w:r>
            <w:proofErr w:type="gramEnd"/>
            <w:r w:rsidRPr="00B21389">
              <w:rPr>
                <w:rFonts w:eastAsia="Times New Roman"/>
                <w:lang w:eastAsia="ru-RU"/>
              </w:rPr>
              <w:t xml:space="preserve"> </w:t>
            </w:r>
            <w:r w:rsidRPr="00B21389">
              <w:rPr>
                <w:rFonts w:eastAsia="Times New Roman"/>
                <w:lang w:eastAsia="ru-RU"/>
              </w:rPr>
              <w:lastRenderedPageBreak/>
              <w:t>134 °С). Состав: не менее 68% хлопок, не менее 24% вискоза, не менее 8% полиуретан. В упаковке 1 шт.</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lastRenderedPageBreak/>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24</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10 450,00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250 800,00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3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lastRenderedPageBreak/>
              <w:t>8</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 xml:space="preserve">ROLTA-SOFT-бинт </w:t>
            </w:r>
            <w:proofErr w:type="spellStart"/>
            <w:r w:rsidRPr="00B21389">
              <w:rPr>
                <w:rFonts w:eastAsia="Times New Roman"/>
                <w:color w:val="000000"/>
                <w:lang w:eastAsia="ru-RU"/>
              </w:rPr>
              <w:t>ват</w:t>
            </w:r>
            <w:proofErr w:type="gramStart"/>
            <w:r w:rsidRPr="00B21389">
              <w:rPr>
                <w:rFonts w:eastAsia="Times New Roman"/>
                <w:color w:val="000000"/>
                <w:lang w:eastAsia="ru-RU"/>
              </w:rPr>
              <w:t>.о</w:t>
            </w:r>
            <w:proofErr w:type="spellEnd"/>
            <w:proofErr w:type="gramEnd"/>
            <w:r w:rsidRPr="00B21389">
              <w:rPr>
                <w:rFonts w:eastAsia="Times New Roman"/>
                <w:color w:val="000000"/>
                <w:lang w:eastAsia="ru-RU"/>
              </w:rPr>
              <w:t>/</w:t>
            </w:r>
            <w:proofErr w:type="spellStart"/>
            <w:r w:rsidRPr="00B21389">
              <w:rPr>
                <w:rFonts w:eastAsia="Times New Roman"/>
                <w:color w:val="000000"/>
                <w:lang w:eastAsia="ru-RU"/>
              </w:rPr>
              <w:t>мяг.н</w:t>
            </w:r>
            <w:proofErr w:type="spellEnd"/>
            <w:r w:rsidRPr="00B21389">
              <w:rPr>
                <w:rFonts w:eastAsia="Times New Roman"/>
                <w:color w:val="000000"/>
                <w:lang w:eastAsia="ru-RU"/>
              </w:rPr>
              <w:t>/</w:t>
            </w:r>
            <w:proofErr w:type="spellStart"/>
            <w:r w:rsidRPr="00B21389">
              <w:rPr>
                <w:rFonts w:eastAsia="Times New Roman"/>
                <w:color w:val="000000"/>
                <w:lang w:eastAsia="ru-RU"/>
              </w:rPr>
              <w:t>ст</w:t>
            </w:r>
            <w:proofErr w:type="spellEnd"/>
            <w:r w:rsidRPr="00B21389">
              <w:rPr>
                <w:rFonts w:eastAsia="Times New Roman"/>
                <w:color w:val="000000"/>
                <w:lang w:eastAsia="ru-RU"/>
              </w:rPr>
              <w:t xml:space="preserve"> 3см*10см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Бинт </w:t>
            </w:r>
            <w:proofErr w:type="gramStart"/>
            <w:r w:rsidRPr="00B21389">
              <w:rPr>
                <w:rFonts w:eastAsia="Times New Roman"/>
                <w:lang w:eastAsia="ru-RU"/>
              </w:rPr>
              <w:t>ватный</w:t>
            </w:r>
            <w:proofErr w:type="gramEnd"/>
            <w:r w:rsidRPr="00B21389">
              <w:rPr>
                <w:rFonts w:eastAsia="Times New Roman"/>
                <w:lang w:eastAsia="ru-RU"/>
              </w:rPr>
              <w:t xml:space="preserve">, особо мягкий, нестерильный 3мх10см, используется в качестве тонкого мягкого подкладочного материала под гипсовые, синтетические и компрессионные повязки и шины. Рекомендуется для пациентов с кожей повышенной чувствительности. Особо мягкий ватный синтетический бинт из гидрофобных закрученных волокон полиэфира, сохраняющих форму при механическом воздействии и воздействии влаги; за счет особого сцепления не образует складок и легко накладывается слоями, </w:t>
            </w:r>
            <w:proofErr w:type="spellStart"/>
            <w:r w:rsidRPr="00B21389">
              <w:rPr>
                <w:rFonts w:eastAsia="Times New Roman"/>
                <w:lang w:eastAsia="ru-RU"/>
              </w:rPr>
              <w:t>воздухо</w:t>
            </w:r>
            <w:proofErr w:type="spellEnd"/>
            <w:r w:rsidRPr="00B21389">
              <w:rPr>
                <w:rFonts w:eastAsia="Times New Roman"/>
                <w:lang w:eastAsia="ru-RU"/>
              </w:rPr>
              <w:t xml:space="preserve">- и </w:t>
            </w:r>
            <w:proofErr w:type="spellStart"/>
            <w:r w:rsidRPr="00B21389">
              <w:rPr>
                <w:rFonts w:eastAsia="Times New Roman"/>
                <w:lang w:eastAsia="ru-RU"/>
              </w:rPr>
              <w:t>секретопроницаемый</w:t>
            </w:r>
            <w:proofErr w:type="spellEnd"/>
            <w:r w:rsidRPr="00B21389">
              <w:rPr>
                <w:rFonts w:eastAsia="Times New Roman"/>
                <w:lang w:eastAsia="ru-RU"/>
              </w:rPr>
              <w:t>, выравнивает температуру; устойчив к облучению и стерилизации (пар</w:t>
            </w:r>
            <w:proofErr w:type="gramStart"/>
            <w:r w:rsidRPr="00B21389">
              <w:rPr>
                <w:rFonts w:eastAsia="Times New Roman"/>
                <w:lang w:eastAsia="ru-RU"/>
              </w:rPr>
              <w:t xml:space="preserve"> А</w:t>
            </w:r>
            <w:proofErr w:type="gramEnd"/>
            <w:r w:rsidRPr="00B21389">
              <w:rPr>
                <w:rFonts w:eastAsia="Times New Roman"/>
                <w:lang w:eastAsia="ru-RU"/>
              </w:rPr>
              <w:t xml:space="preserve"> 134°С). Упаковано в картонные коробки. В упаковке – 30 шт</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48</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1 050,00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50 400,00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r w:rsidR="00F64869" w:rsidRPr="00B21389" w:rsidTr="00F64869">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lastRenderedPageBreak/>
              <w:t>9</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proofErr w:type="spellStart"/>
            <w:r w:rsidRPr="00B21389">
              <w:rPr>
                <w:rFonts w:eastAsia="Times New Roman"/>
                <w:color w:val="000000"/>
                <w:lang w:eastAsia="ru-RU"/>
              </w:rPr>
              <w:t>MENALIND-защ</w:t>
            </w:r>
            <w:proofErr w:type="gramStart"/>
            <w:r w:rsidRPr="00B21389">
              <w:rPr>
                <w:rFonts w:eastAsia="Times New Roman"/>
                <w:color w:val="000000"/>
                <w:lang w:eastAsia="ru-RU"/>
              </w:rPr>
              <w:t>.м</w:t>
            </w:r>
            <w:proofErr w:type="gramEnd"/>
            <w:r w:rsidRPr="00B21389">
              <w:rPr>
                <w:rFonts w:eastAsia="Times New Roman"/>
                <w:color w:val="000000"/>
                <w:lang w:eastAsia="ru-RU"/>
              </w:rPr>
              <w:t>асло-спрей</w:t>
            </w:r>
            <w:proofErr w:type="spellEnd"/>
            <w:r w:rsidRPr="00B21389">
              <w:rPr>
                <w:rFonts w:eastAsia="Times New Roman"/>
                <w:color w:val="000000"/>
                <w:lang w:eastAsia="ru-RU"/>
              </w:rPr>
              <w:t xml:space="preserve"> 200мл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proofErr w:type="gramStart"/>
            <w:r w:rsidRPr="00B21389">
              <w:rPr>
                <w:rFonts w:eastAsia="Times New Roman"/>
                <w:lang w:eastAsia="ru-RU"/>
              </w:rPr>
              <w:t>Защитное</w:t>
            </w:r>
            <w:proofErr w:type="gramEnd"/>
            <w:r w:rsidRPr="00B21389">
              <w:rPr>
                <w:rFonts w:eastAsia="Times New Roman"/>
                <w:lang w:eastAsia="ru-RU"/>
              </w:rPr>
              <w:t xml:space="preserve"> </w:t>
            </w:r>
            <w:proofErr w:type="spellStart"/>
            <w:r w:rsidRPr="00B21389">
              <w:rPr>
                <w:rFonts w:eastAsia="Times New Roman"/>
                <w:lang w:eastAsia="ru-RU"/>
              </w:rPr>
              <w:t>масло-спрей</w:t>
            </w:r>
            <w:proofErr w:type="spellEnd"/>
            <w:r w:rsidRPr="00B21389">
              <w:rPr>
                <w:rFonts w:eastAsia="Times New Roman"/>
                <w:lang w:eastAsia="ru-RU"/>
              </w:rPr>
              <w:t xml:space="preserve"> создает на поверхности проблемной, сухой и зрелой кожи защитную пленку. Рекомендуется применять для подверженных трению участков кожи. Содержит </w:t>
            </w:r>
            <w:proofErr w:type="spellStart"/>
            <w:r w:rsidRPr="00B21389">
              <w:rPr>
                <w:rFonts w:eastAsia="Times New Roman"/>
                <w:lang w:eastAsia="ru-RU"/>
              </w:rPr>
              <w:t>пантенол</w:t>
            </w:r>
            <w:proofErr w:type="spellEnd"/>
            <w:r w:rsidRPr="00B21389">
              <w:rPr>
                <w:rFonts w:eastAsia="Times New Roman"/>
                <w:lang w:eastAsia="ru-RU"/>
              </w:rPr>
              <w:t xml:space="preserve">, </w:t>
            </w:r>
            <w:proofErr w:type="gramStart"/>
            <w:r w:rsidRPr="00B21389">
              <w:rPr>
                <w:rFonts w:eastAsia="Times New Roman"/>
                <w:lang w:eastAsia="ru-RU"/>
              </w:rPr>
              <w:t>предохраняющий</w:t>
            </w:r>
            <w:proofErr w:type="gramEnd"/>
            <w:r w:rsidRPr="00B21389">
              <w:rPr>
                <w:rFonts w:eastAsia="Times New Roman"/>
                <w:lang w:eastAsia="ru-RU"/>
              </w:rPr>
              <w:t xml:space="preserve"> кожу от высыхания и стимулирующий </w:t>
            </w:r>
            <w:proofErr w:type="spellStart"/>
            <w:r w:rsidRPr="00B21389">
              <w:rPr>
                <w:rFonts w:eastAsia="Times New Roman"/>
                <w:lang w:eastAsia="ru-RU"/>
              </w:rPr>
              <w:t>процессее</w:t>
            </w:r>
            <w:proofErr w:type="spellEnd"/>
            <w:r w:rsidRPr="00B21389">
              <w:rPr>
                <w:rFonts w:eastAsia="Times New Roman"/>
                <w:lang w:eastAsia="ru-RU"/>
              </w:rPr>
              <w:t xml:space="preserve"> регенерации. </w:t>
            </w:r>
            <w:proofErr w:type="spellStart"/>
            <w:r w:rsidRPr="00B21389">
              <w:rPr>
                <w:rFonts w:eastAsia="Times New Roman"/>
                <w:lang w:eastAsia="ru-RU"/>
              </w:rPr>
              <w:t>Дерматологически</w:t>
            </w:r>
            <w:proofErr w:type="spellEnd"/>
            <w:r w:rsidRPr="00B21389">
              <w:rPr>
                <w:rFonts w:eastAsia="Times New Roman"/>
                <w:lang w:eastAsia="ru-RU"/>
              </w:rPr>
              <w:t xml:space="preserve"> протестировано и клинически испытано.</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24</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4 775,00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114 600,00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28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10</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proofErr w:type="spellStart"/>
            <w:r w:rsidRPr="00B21389">
              <w:rPr>
                <w:rFonts w:eastAsia="Times New Roman"/>
                <w:color w:val="000000"/>
                <w:lang w:eastAsia="ru-RU"/>
              </w:rPr>
              <w:t>MENALIND-защ</w:t>
            </w:r>
            <w:proofErr w:type="gramStart"/>
            <w:r w:rsidRPr="00B21389">
              <w:rPr>
                <w:rFonts w:eastAsia="Times New Roman"/>
                <w:color w:val="000000"/>
                <w:lang w:eastAsia="ru-RU"/>
              </w:rPr>
              <w:t>.п</w:t>
            </w:r>
            <w:proofErr w:type="gramEnd"/>
            <w:r w:rsidRPr="00B21389">
              <w:rPr>
                <w:rFonts w:eastAsia="Times New Roman"/>
                <w:color w:val="000000"/>
                <w:lang w:eastAsia="ru-RU"/>
              </w:rPr>
              <w:t>ена</w:t>
            </w:r>
            <w:proofErr w:type="spellEnd"/>
            <w:r w:rsidRPr="00B21389">
              <w:rPr>
                <w:rFonts w:eastAsia="Times New Roman"/>
                <w:color w:val="000000"/>
                <w:lang w:eastAsia="ru-RU"/>
              </w:rPr>
              <w:t xml:space="preserve"> (протектор) 100мл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Протектор для кожи образует на поверхности кожи сетчатую пленку, которая защищает кожу от агрессивного воздействия внешних факторов на протяжении 6 часов. Содержит </w:t>
            </w:r>
            <w:proofErr w:type="spellStart"/>
            <w:r w:rsidRPr="00B21389">
              <w:rPr>
                <w:rFonts w:eastAsia="Times New Roman"/>
                <w:lang w:eastAsia="ru-RU"/>
              </w:rPr>
              <w:t>пантенол</w:t>
            </w:r>
            <w:proofErr w:type="spellEnd"/>
            <w:r w:rsidRPr="00B21389">
              <w:rPr>
                <w:rFonts w:eastAsia="Times New Roman"/>
                <w:lang w:eastAsia="ru-RU"/>
              </w:rPr>
              <w:t xml:space="preserve">, предохраняющий кожу от высыхания и стимулирующий ее регенерацию, креатин, поддерживающий естественные защитные механизмы кожи, </w:t>
            </w:r>
            <w:proofErr w:type="spellStart"/>
            <w:r w:rsidRPr="00B21389">
              <w:rPr>
                <w:rFonts w:eastAsia="Times New Roman"/>
                <w:lang w:eastAsia="ru-RU"/>
              </w:rPr>
              <w:t>Аллантоин</w:t>
            </w:r>
            <w:proofErr w:type="spellEnd"/>
            <w:r w:rsidRPr="00B21389">
              <w:rPr>
                <w:rFonts w:eastAsia="Times New Roman"/>
                <w:lang w:eastAsia="ru-RU"/>
              </w:rPr>
              <w:t xml:space="preserve"> и Алоэ </w:t>
            </w:r>
            <w:proofErr w:type="spellStart"/>
            <w:r w:rsidRPr="00B21389">
              <w:rPr>
                <w:rFonts w:eastAsia="Times New Roman"/>
                <w:lang w:eastAsia="ru-RU"/>
              </w:rPr>
              <w:t>Барбаденсис</w:t>
            </w:r>
            <w:proofErr w:type="spellEnd"/>
            <w:r w:rsidRPr="00B21389">
              <w:rPr>
                <w:rFonts w:eastAsia="Times New Roman"/>
                <w:lang w:eastAsia="ru-RU"/>
              </w:rPr>
              <w:t xml:space="preserve">, оказывающие антисептическое и ранозаживляющее действие. </w:t>
            </w:r>
            <w:proofErr w:type="spellStart"/>
            <w:r w:rsidRPr="00B21389">
              <w:rPr>
                <w:rFonts w:eastAsia="Times New Roman"/>
                <w:lang w:eastAsia="ru-RU"/>
              </w:rPr>
              <w:t>Дерматологически</w:t>
            </w:r>
            <w:proofErr w:type="spellEnd"/>
            <w:r w:rsidRPr="00B21389">
              <w:rPr>
                <w:rFonts w:eastAsia="Times New Roman"/>
                <w:lang w:eastAsia="ru-RU"/>
              </w:rPr>
              <w:t xml:space="preserve"> протестировано и клинически испытано.</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24</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6 100,00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146 400,00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r w:rsidR="00F64869" w:rsidRPr="00B21389" w:rsidTr="00F64869">
        <w:trPr>
          <w:trHeight w:val="19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lastRenderedPageBreak/>
              <w:t>11</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MENALIND-пена для ванны 500мл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Мягко очищает проблемную кожу. Содержит </w:t>
            </w:r>
            <w:proofErr w:type="spellStart"/>
            <w:r w:rsidRPr="00B21389">
              <w:rPr>
                <w:rFonts w:eastAsia="Times New Roman"/>
                <w:lang w:eastAsia="ru-RU"/>
              </w:rPr>
              <w:t>пантенол</w:t>
            </w:r>
            <w:proofErr w:type="spellEnd"/>
            <w:r w:rsidRPr="00B21389">
              <w:rPr>
                <w:rFonts w:eastAsia="Times New Roman"/>
                <w:lang w:eastAsia="ru-RU"/>
              </w:rPr>
              <w:t xml:space="preserve">, предохраняющий кожу от высыхания и стимулирующий процесс ее регенерации. Креатин поддерживает защитные механизмы кожи. Нейтральный для кожи фактор </w:t>
            </w:r>
            <w:proofErr w:type="spellStart"/>
            <w:r w:rsidRPr="00B21389">
              <w:rPr>
                <w:rFonts w:eastAsia="Times New Roman"/>
                <w:lang w:eastAsia="ru-RU"/>
              </w:rPr>
              <w:t>рН</w:t>
            </w:r>
            <w:proofErr w:type="spellEnd"/>
            <w:r w:rsidRPr="00B21389">
              <w:rPr>
                <w:rFonts w:eastAsia="Times New Roman"/>
                <w:lang w:eastAsia="ru-RU"/>
              </w:rPr>
              <w:t xml:space="preserve">. Подходит для ежедневного применения. </w:t>
            </w:r>
            <w:proofErr w:type="spellStart"/>
            <w:r w:rsidRPr="00B21389">
              <w:rPr>
                <w:rFonts w:eastAsia="Times New Roman"/>
                <w:lang w:eastAsia="ru-RU"/>
              </w:rPr>
              <w:t>Дерматологически</w:t>
            </w:r>
            <w:proofErr w:type="spellEnd"/>
            <w:r w:rsidRPr="00B21389">
              <w:rPr>
                <w:rFonts w:eastAsia="Times New Roman"/>
                <w:lang w:eastAsia="ru-RU"/>
              </w:rPr>
              <w:t xml:space="preserve"> протестировано и клинически испытано.</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24</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3 770,00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90 480,00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r w:rsidR="00F64869" w:rsidRPr="00B21389" w:rsidTr="00F64869">
        <w:trPr>
          <w:trHeight w:val="9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12</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proofErr w:type="spellStart"/>
            <w:r w:rsidRPr="00B21389">
              <w:rPr>
                <w:rFonts w:eastAsia="Times New Roman"/>
                <w:color w:val="000000"/>
                <w:lang w:eastAsia="ru-RU"/>
              </w:rPr>
              <w:t>Mepitel</w:t>
            </w:r>
            <w:proofErr w:type="spellEnd"/>
            <w:r w:rsidRPr="00B21389">
              <w:rPr>
                <w:rFonts w:eastAsia="Times New Roman"/>
                <w:color w:val="000000"/>
                <w:lang w:eastAsia="ru-RU"/>
              </w:rPr>
              <w:t xml:space="preserve"> (</w:t>
            </w:r>
            <w:proofErr w:type="spellStart"/>
            <w:r w:rsidRPr="00B21389">
              <w:rPr>
                <w:rFonts w:eastAsia="Times New Roman"/>
                <w:color w:val="000000"/>
                <w:lang w:eastAsia="ru-RU"/>
              </w:rPr>
              <w:t>Safetac</w:t>
            </w:r>
            <w:proofErr w:type="spellEnd"/>
            <w:r w:rsidRPr="00B21389">
              <w:rPr>
                <w:rFonts w:eastAsia="Times New Roman"/>
                <w:color w:val="000000"/>
                <w:lang w:eastAsia="ru-RU"/>
              </w:rPr>
              <w:t xml:space="preserve"> </w:t>
            </w:r>
            <w:proofErr w:type="spellStart"/>
            <w:r w:rsidRPr="00B21389">
              <w:rPr>
                <w:rFonts w:eastAsia="Times New Roman"/>
                <w:color w:val="000000"/>
                <w:lang w:eastAsia="ru-RU"/>
              </w:rPr>
              <w:t>mepitel</w:t>
            </w:r>
            <w:proofErr w:type="spellEnd"/>
            <w:r w:rsidRPr="00B21389">
              <w:rPr>
                <w:rFonts w:eastAsia="Times New Roman"/>
                <w:color w:val="000000"/>
                <w:lang w:eastAsia="ru-RU"/>
              </w:rPr>
              <w:t>), пластырь 10см*18см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Пластырь, накладка на рану с мягким силиконовым покрытием </w:t>
            </w:r>
            <w:proofErr w:type="spellStart"/>
            <w:r w:rsidRPr="00B21389">
              <w:rPr>
                <w:rFonts w:eastAsia="Times New Roman"/>
                <w:lang w:eastAsia="ru-RU"/>
              </w:rPr>
              <w:t>Safetac</w:t>
            </w:r>
            <w:proofErr w:type="spellEnd"/>
            <w:r w:rsidRPr="00B21389">
              <w:rPr>
                <w:rFonts w:eastAsia="Times New Roman"/>
                <w:lang w:eastAsia="ru-RU"/>
              </w:rPr>
              <w:t xml:space="preserve"> 10см*18см</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240</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6 205,00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1 489 200,00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15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13</w:t>
            </w:r>
          </w:p>
        </w:tc>
        <w:tc>
          <w:tcPr>
            <w:tcW w:w="143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color w:val="000000"/>
                <w:lang w:eastAsia="ru-RU"/>
              </w:rPr>
            </w:pPr>
            <w:proofErr w:type="spellStart"/>
            <w:r w:rsidRPr="00B21389">
              <w:rPr>
                <w:rFonts w:eastAsia="Times New Roman"/>
                <w:color w:val="000000"/>
                <w:lang w:eastAsia="ru-RU"/>
              </w:rPr>
              <w:t>Mepilex</w:t>
            </w:r>
            <w:proofErr w:type="spellEnd"/>
            <w:r w:rsidRPr="00B21389">
              <w:rPr>
                <w:rFonts w:eastAsia="Times New Roman"/>
                <w:color w:val="000000"/>
                <w:lang w:eastAsia="ru-RU"/>
              </w:rPr>
              <w:t xml:space="preserve"> (</w:t>
            </w:r>
            <w:proofErr w:type="spellStart"/>
            <w:r w:rsidRPr="00B21389">
              <w:rPr>
                <w:rFonts w:eastAsia="Times New Roman"/>
                <w:color w:val="000000"/>
                <w:lang w:eastAsia="ru-RU"/>
              </w:rPr>
              <w:t>Mepilex</w:t>
            </w:r>
            <w:proofErr w:type="spellEnd"/>
            <w:r w:rsidRPr="00B21389">
              <w:rPr>
                <w:rFonts w:eastAsia="Times New Roman"/>
                <w:color w:val="000000"/>
                <w:lang w:eastAsia="ru-RU"/>
              </w:rPr>
              <w:t xml:space="preserve"> </w:t>
            </w:r>
            <w:proofErr w:type="spellStart"/>
            <w:r w:rsidRPr="00B21389">
              <w:rPr>
                <w:rFonts w:eastAsia="Times New Roman"/>
                <w:color w:val="000000"/>
                <w:lang w:eastAsia="ru-RU"/>
              </w:rPr>
              <w:t>Lite</w:t>
            </w:r>
            <w:proofErr w:type="spellEnd"/>
            <w:r w:rsidRPr="00B21389">
              <w:rPr>
                <w:rFonts w:eastAsia="Times New Roman"/>
                <w:color w:val="000000"/>
                <w:lang w:eastAsia="ru-RU"/>
              </w:rPr>
              <w:t xml:space="preserve">) - </w:t>
            </w:r>
            <w:proofErr w:type="spellStart"/>
            <w:r w:rsidRPr="00B21389">
              <w:rPr>
                <w:rFonts w:eastAsia="Times New Roman"/>
                <w:color w:val="000000"/>
                <w:lang w:eastAsia="ru-RU"/>
              </w:rPr>
              <w:t>абсорбирущая</w:t>
            </w:r>
            <w:proofErr w:type="spellEnd"/>
            <w:r w:rsidRPr="00B21389">
              <w:rPr>
                <w:rFonts w:eastAsia="Times New Roman"/>
                <w:color w:val="000000"/>
                <w:lang w:eastAsia="ru-RU"/>
              </w:rPr>
              <w:t xml:space="preserve"> повязка из мягкого силикона 15см*15см</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Гибкая абсорбирующая тонкая прокладки (технология </w:t>
            </w:r>
            <w:proofErr w:type="spellStart"/>
            <w:r w:rsidRPr="00B21389">
              <w:rPr>
                <w:rFonts w:eastAsia="Times New Roman"/>
                <w:lang w:eastAsia="ru-RU"/>
              </w:rPr>
              <w:t>Safetac</w:t>
            </w:r>
            <w:proofErr w:type="spellEnd"/>
            <w:r w:rsidRPr="00B21389">
              <w:rPr>
                <w:rFonts w:eastAsia="Times New Roman"/>
                <w:lang w:eastAsia="ru-RU"/>
              </w:rPr>
              <w:t xml:space="preserve">)  из </w:t>
            </w:r>
            <w:proofErr w:type="spellStart"/>
            <w:r w:rsidRPr="00B21389">
              <w:rPr>
                <w:rFonts w:eastAsia="Times New Roman"/>
                <w:lang w:eastAsia="ru-RU"/>
              </w:rPr>
              <w:t>пенополиуретана</w:t>
            </w:r>
            <w:proofErr w:type="spellEnd"/>
            <w:r w:rsidRPr="00B21389">
              <w:rPr>
                <w:rFonts w:eastAsia="Times New Roman"/>
                <w:lang w:eastAsia="ru-RU"/>
              </w:rPr>
              <w:t>, покрытая мягким силиконовым контактным слоем (</w:t>
            </w:r>
            <w:proofErr w:type="spellStart"/>
            <w:r w:rsidRPr="00B21389">
              <w:rPr>
                <w:rFonts w:eastAsia="Times New Roman"/>
                <w:lang w:eastAsia="ru-RU"/>
              </w:rPr>
              <w:t>Safetac</w:t>
            </w:r>
            <w:proofErr w:type="spellEnd"/>
            <w:r w:rsidRPr="00B21389">
              <w:rPr>
                <w:rFonts w:eastAsia="Times New Roman"/>
                <w:lang w:eastAsia="ru-RU"/>
              </w:rPr>
              <w:t>) и внешней пленкой, которая проницаема для испарений и непроницаема для воды 15см*15см</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480</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8 390,00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4 027 200,00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16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14</w:t>
            </w:r>
          </w:p>
        </w:tc>
        <w:tc>
          <w:tcPr>
            <w:tcW w:w="143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color w:val="000000"/>
                <w:lang w:eastAsia="ru-RU"/>
              </w:rPr>
            </w:pPr>
            <w:proofErr w:type="spellStart"/>
            <w:r w:rsidRPr="00B21389">
              <w:rPr>
                <w:rFonts w:eastAsia="Times New Roman"/>
                <w:color w:val="000000"/>
                <w:lang w:eastAsia="ru-RU"/>
              </w:rPr>
              <w:t>Mepilex</w:t>
            </w:r>
            <w:proofErr w:type="spellEnd"/>
            <w:r w:rsidRPr="00B21389">
              <w:rPr>
                <w:rFonts w:eastAsia="Times New Roman"/>
                <w:color w:val="000000"/>
                <w:lang w:eastAsia="ru-RU"/>
              </w:rPr>
              <w:t xml:space="preserve"> (</w:t>
            </w:r>
            <w:proofErr w:type="spellStart"/>
            <w:r w:rsidRPr="00B21389">
              <w:rPr>
                <w:rFonts w:eastAsia="Times New Roman"/>
                <w:color w:val="000000"/>
                <w:lang w:eastAsia="ru-RU"/>
              </w:rPr>
              <w:t>Mepilex</w:t>
            </w:r>
            <w:proofErr w:type="spellEnd"/>
            <w:r w:rsidRPr="00B21389">
              <w:rPr>
                <w:rFonts w:eastAsia="Times New Roman"/>
                <w:color w:val="000000"/>
                <w:lang w:eastAsia="ru-RU"/>
              </w:rPr>
              <w:t xml:space="preserve"> </w:t>
            </w:r>
            <w:proofErr w:type="spellStart"/>
            <w:r w:rsidRPr="00B21389">
              <w:rPr>
                <w:rFonts w:eastAsia="Times New Roman"/>
                <w:color w:val="000000"/>
                <w:lang w:eastAsia="ru-RU"/>
              </w:rPr>
              <w:t>Transfer</w:t>
            </w:r>
            <w:proofErr w:type="spellEnd"/>
            <w:r w:rsidRPr="00B21389">
              <w:rPr>
                <w:rFonts w:eastAsia="Times New Roman"/>
                <w:color w:val="000000"/>
                <w:lang w:eastAsia="ru-RU"/>
              </w:rPr>
              <w:t xml:space="preserve">) - </w:t>
            </w:r>
            <w:proofErr w:type="spellStart"/>
            <w:r w:rsidRPr="00B21389">
              <w:rPr>
                <w:rFonts w:eastAsia="Times New Roman"/>
                <w:color w:val="000000"/>
                <w:lang w:eastAsia="ru-RU"/>
              </w:rPr>
              <w:t>абсорбирущая</w:t>
            </w:r>
            <w:proofErr w:type="spellEnd"/>
            <w:r w:rsidRPr="00B21389">
              <w:rPr>
                <w:rFonts w:eastAsia="Times New Roman"/>
                <w:color w:val="000000"/>
                <w:lang w:eastAsia="ru-RU"/>
              </w:rPr>
              <w:t xml:space="preserve"> повязка из мягкого силикона 20см*50см</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Гибкая абсорбирующая тонкая прокладки  (технология </w:t>
            </w:r>
            <w:proofErr w:type="spellStart"/>
            <w:r w:rsidRPr="00B21389">
              <w:rPr>
                <w:rFonts w:eastAsia="Times New Roman"/>
                <w:lang w:eastAsia="ru-RU"/>
              </w:rPr>
              <w:t>Safetac</w:t>
            </w:r>
            <w:proofErr w:type="spellEnd"/>
            <w:r w:rsidRPr="00B21389">
              <w:rPr>
                <w:rFonts w:eastAsia="Times New Roman"/>
                <w:lang w:eastAsia="ru-RU"/>
              </w:rPr>
              <w:t xml:space="preserve">)  из </w:t>
            </w:r>
            <w:proofErr w:type="spellStart"/>
            <w:r w:rsidRPr="00B21389">
              <w:rPr>
                <w:rFonts w:eastAsia="Times New Roman"/>
                <w:lang w:eastAsia="ru-RU"/>
              </w:rPr>
              <w:t>пенополиуретана</w:t>
            </w:r>
            <w:proofErr w:type="spellEnd"/>
            <w:r w:rsidRPr="00B21389">
              <w:rPr>
                <w:rFonts w:eastAsia="Times New Roman"/>
                <w:lang w:eastAsia="ru-RU"/>
              </w:rPr>
              <w:t>, покрытая мягким силиконовым контактным слоем (</w:t>
            </w:r>
            <w:proofErr w:type="spellStart"/>
            <w:r w:rsidRPr="00B21389">
              <w:rPr>
                <w:rFonts w:eastAsia="Times New Roman"/>
                <w:lang w:eastAsia="ru-RU"/>
              </w:rPr>
              <w:t>Safetac</w:t>
            </w:r>
            <w:proofErr w:type="spellEnd"/>
            <w:r w:rsidRPr="00B21389">
              <w:rPr>
                <w:rFonts w:eastAsia="Times New Roman"/>
                <w:lang w:eastAsia="ru-RU"/>
              </w:rPr>
              <w:t>) и внешней пленкой, которая проницаема для испарений и непроницаема для воды 20см*50см</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96</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36 915,00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3 543 840,00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lastRenderedPageBreak/>
              <w:t>15</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proofErr w:type="spellStart"/>
            <w:r w:rsidRPr="00B21389">
              <w:rPr>
                <w:rFonts w:eastAsia="Times New Roman"/>
                <w:color w:val="000000"/>
                <w:lang w:eastAsia="ru-RU"/>
              </w:rPr>
              <w:t>Mepitac</w:t>
            </w:r>
            <w:proofErr w:type="spellEnd"/>
            <w:r w:rsidRPr="00B21389">
              <w:rPr>
                <w:rFonts w:eastAsia="Times New Roman"/>
                <w:color w:val="000000"/>
                <w:lang w:eastAsia="ru-RU"/>
              </w:rPr>
              <w:t xml:space="preserve"> пластырь с силиконовым покрытием 4см*1,5м</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пластырь с силиконовым покрытием 4см*1,5м</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24</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8 615,00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206 760,00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p>
        </w:tc>
      </w:tr>
      <w:tr w:rsidR="00F64869" w:rsidRPr="00B21389" w:rsidTr="00F64869">
        <w:trPr>
          <w:trHeight w:val="18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16</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proofErr w:type="spellStart"/>
            <w:r w:rsidRPr="00B21389">
              <w:rPr>
                <w:rFonts w:eastAsia="Times New Roman"/>
                <w:color w:val="000000"/>
                <w:lang w:eastAsia="ru-RU"/>
              </w:rPr>
              <w:t>Воскопран</w:t>
            </w:r>
            <w:proofErr w:type="spellEnd"/>
            <w:r w:rsidRPr="00B21389">
              <w:rPr>
                <w:rFonts w:eastAsia="Times New Roman"/>
                <w:color w:val="000000"/>
                <w:lang w:eastAsia="ru-RU"/>
              </w:rPr>
              <w:t xml:space="preserve"> 10х10см - стерильная повязка</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Стерильная повязка, состав: пчелиный воск в количестве не менее 96,9%; прополис в количестве не менее 3,0 % к массе воска; витамин</w:t>
            </w:r>
            <w:proofErr w:type="gramStart"/>
            <w:r w:rsidRPr="00B21389">
              <w:rPr>
                <w:rFonts w:eastAsia="Times New Roman"/>
                <w:lang w:eastAsia="ru-RU"/>
              </w:rPr>
              <w:t xml:space="preserve"> Е</w:t>
            </w:r>
            <w:proofErr w:type="gramEnd"/>
            <w:r w:rsidRPr="00B21389">
              <w:rPr>
                <w:rFonts w:eastAsia="Times New Roman"/>
                <w:lang w:eastAsia="ru-RU"/>
              </w:rPr>
              <w:t xml:space="preserve"> не менее 1,0 мг на 15*10 кв. см поверхности изделия. На поверхность покрытия нанесена мазь </w:t>
            </w:r>
            <w:proofErr w:type="spellStart"/>
            <w:r w:rsidRPr="00B21389">
              <w:rPr>
                <w:rFonts w:eastAsia="Times New Roman"/>
                <w:lang w:eastAsia="ru-RU"/>
              </w:rPr>
              <w:t>Левомеколь</w:t>
            </w:r>
            <w:proofErr w:type="spellEnd"/>
            <w:r w:rsidRPr="00B21389">
              <w:rPr>
                <w:rFonts w:eastAsia="Times New Roman"/>
                <w:lang w:eastAsia="ru-RU"/>
              </w:rPr>
              <w:t xml:space="preserve"> 10см*10см. В упаковке 30 штук.</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240</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610,00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146 400,00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r w:rsidR="00F64869" w:rsidRPr="00B21389" w:rsidTr="00F64869">
        <w:trPr>
          <w:trHeight w:val="50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17</w:t>
            </w:r>
          </w:p>
        </w:tc>
        <w:tc>
          <w:tcPr>
            <w:tcW w:w="143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w:t>
            </w:r>
            <w:proofErr w:type="spellStart"/>
            <w:r w:rsidRPr="00B21389">
              <w:rPr>
                <w:rFonts w:eastAsia="Times New Roman"/>
                <w:color w:val="000000"/>
                <w:lang w:eastAsia="ru-RU"/>
              </w:rPr>
              <w:t>Педиашур-Малоежка</w:t>
            </w:r>
            <w:proofErr w:type="spellEnd"/>
            <w:r w:rsidRPr="00B21389">
              <w:rPr>
                <w:rFonts w:eastAsia="Times New Roman"/>
                <w:color w:val="000000"/>
                <w:lang w:eastAsia="ru-RU"/>
              </w:rPr>
              <w:t>", специализированное питание, 200мл</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Специализированное питание, 200мл. </w:t>
            </w:r>
            <w:proofErr w:type="gramStart"/>
            <w:r w:rsidRPr="00B21389">
              <w:rPr>
                <w:rFonts w:eastAsia="Times New Roman"/>
                <w:lang w:eastAsia="ru-RU"/>
              </w:rPr>
              <w:t xml:space="preserve">Состав: вода, сахароза, </w:t>
            </w:r>
            <w:proofErr w:type="spellStart"/>
            <w:r w:rsidRPr="00B21389">
              <w:rPr>
                <w:rFonts w:eastAsia="Times New Roman"/>
                <w:lang w:eastAsia="ru-RU"/>
              </w:rPr>
              <w:t>мальтодекстрин</w:t>
            </w:r>
            <w:proofErr w:type="spellEnd"/>
            <w:r w:rsidRPr="00B21389">
              <w:rPr>
                <w:rFonts w:eastAsia="Times New Roman"/>
                <w:lang w:eastAsia="ru-RU"/>
              </w:rPr>
              <w:t xml:space="preserve">, РАСТИТЕЛЬНЫЕ МАСЛА (соевое масло, </w:t>
            </w:r>
            <w:proofErr w:type="spellStart"/>
            <w:r w:rsidRPr="00B21389">
              <w:rPr>
                <w:rFonts w:eastAsia="Times New Roman"/>
                <w:lang w:eastAsia="ru-RU"/>
              </w:rPr>
              <w:t>высокоолеиновое</w:t>
            </w:r>
            <w:proofErr w:type="spellEnd"/>
            <w:r w:rsidRPr="00B21389">
              <w:rPr>
                <w:rFonts w:eastAsia="Times New Roman"/>
                <w:lang w:eastAsia="ru-RU"/>
              </w:rPr>
              <w:t xml:space="preserve"> подсолнечное масло, масло со </w:t>
            </w:r>
            <w:proofErr w:type="spellStart"/>
            <w:r w:rsidRPr="00B21389">
              <w:rPr>
                <w:rFonts w:eastAsia="Times New Roman"/>
                <w:lang w:eastAsia="ru-RU"/>
              </w:rPr>
              <w:t>среднецепочечными</w:t>
            </w:r>
            <w:proofErr w:type="spellEnd"/>
            <w:r w:rsidRPr="00B21389">
              <w:rPr>
                <w:rFonts w:eastAsia="Times New Roman"/>
                <w:lang w:eastAsia="ru-RU"/>
              </w:rPr>
              <w:t xml:space="preserve"> </w:t>
            </w:r>
            <w:proofErr w:type="spellStart"/>
            <w:r w:rsidRPr="00B21389">
              <w:rPr>
                <w:rFonts w:eastAsia="Times New Roman"/>
                <w:lang w:eastAsia="ru-RU"/>
              </w:rPr>
              <w:t>триглицеридами</w:t>
            </w:r>
            <w:proofErr w:type="spellEnd"/>
            <w:r w:rsidRPr="00B21389">
              <w:rPr>
                <w:rFonts w:eastAsia="Times New Roman"/>
                <w:lang w:eastAsia="ru-RU"/>
              </w:rPr>
              <w:t xml:space="preserve"> (СЦТ)), концентрат молочного белка, какао порошок, </w:t>
            </w:r>
            <w:proofErr w:type="spellStart"/>
            <w:r w:rsidRPr="00B21389">
              <w:rPr>
                <w:rFonts w:eastAsia="Times New Roman"/>
                <w:lang w:eastAsia="ru-RU"/>
              </w:rPr>
              <w:t>фруктоолигосахариды</w:t>
            </w:r>
            <w:proofErr w:type="spellEnd"/>
            <w:r w:rsidRPr="00B21389">
              <w:rPr>
                <w:rFonts w:eastAsia="Times New Roman"/>
                <w:lang w:eastAsia="ru-RU"/>
              </w:rPr>
              <w:t xml:space="preserve"> (ФОС), МИНЕРАЛЫ (калия хлорид, калия </w:t>
            </w:r>
            <w:proofErr w:type="spellStart"/>
            <w:r w:rsidRPr="00B21389">
              <w:rPr>
                <w:rFonts w:eastAsia="Times New Roman"/>
                <w:lang w:eastAsia="ru-RU"/>
              </w:rPr>
              <w:t>гидрофосфат</w:t>
            </w:r>
            <w:proofErr w:type="spellEnd"/>
            <w:r w:rsidRPr="00B21389">
              <w:rPr>
                <w:rFonts w:eastAsia="Times New Roman"/>
                <w:lang w:eastAsia="ru-RU"/>
              </w:rPr>
              <w:t xml:space="preserve">, натрия цитрат, </w:t>
            </w:r>
            <w:proofErr w:type="spellStart"/>
            <w:r w:rsidRPr="00B21389">
              <w:rPr>
                <w:rFonts w:eastAsia="Times New Roman"/>
                <w:lang w:eastAsia="ru-RU"/>
              </w:rPr>
              <w:t>трикальция</w:t>
            </w:r>
            <w:proofErr w:type="spellEnd"/>
            <w:r w:rsidRPr="00B21389">
              <w:rPr>
                <w:rFonts w:eastAsia="Times New Roman"/>
                <w:lang w:eastAsia="ru-RU"/>
              </w:rPr>
              <w:t xml:space="preserve"> фосфат, магния </w:t>
            </w:r>
            <w:proofErr w:type="spellStart"/>
            <w:r w:rsidRPr="00B21389">
              <w:rPr>
                <w:rFonts w:eastAsia="Times New Roman"/>
                <w:lang w:eastAsia="ru-RU"/>
              </w:rPr>
              <w:t>гидроортофосфат</w:t>
            </w:r>
            <w:proofErr w:type="spellEnd"/>
            <w:r w:rsidRPr="00B21389">
              <w:rPr>
                <w:rFonts w:eastAsia="Times New Roman"/>
                <w:lang w:eastAsia="ru-RU"/>
              </w:rPr>
              <w:t xml:space="preserve">, железа сульфат, цинка сульфат, калия цитрат, марганца сульфат, меди сульфат, калия йодид, натрия </w:t>
            </w:r>
            <w:proofErr w:type="spellStart"/>
            <w:r w:rsidRPr="00B21389">
              <w:rPr>
                <w:rFonts w:eastAsia="Times New Roman"/>
                <w:lang w:eastAsia="ru-RU"/>
              </w:rPr>
              <w:t>молибдат</w:t>
            </w:r>
            <w:proofErr w:type="spellEnd"/>
            <w:r w:rsidRPr="00B21389">
              <w:rPr>
                <w:rFonts w:eastAsia="Times New Roman"/>
                <w:lang w:eastAsia="ru-RU"/>
              </w:rPr>
              <w:t xml:space="preserve">, хрома хлорид, натрия </w:t>
            </w:r>
            <w:proofErr w:type="spellStart"/>
            <w:r w:rsidRPr="00B21389">
              <w:rPr>
                <w:rFonts w:eastAsia="Times New Roman"/>
                <w:lang w:eastAsia="ru-RU"/>
              </w:rPr>
              <w:t>селенат</w:t>
            </w:r>
            <w:proofErr w:type="spellEnd"/>
            <w:r w:rsidRPr="00B21389">
              <w:rPr>
                <w:rFonts w:eastAsia="Times New Roman"/>
                <w:lang w:eastAsia="ru-RU"/>
              </w:rPr>
              <w:t xml:space="preserve">), </w:t>
            </w:r>
            <w:proofErr w:type="spellStart"/>
            <w:r w:rsidRPr="00B21389">
              <w:rPr>
                <w:rFonts w:eastAsia="Times New Roman"/>
                <w:lang w:eastAsia="ru-RU"/>
              </w:rPr>
              <w:t>изолят</w:t>
            </w:r>
            <w:proofErr w:type="spellEnd"/>
            <w:r w:rsidRPr="00B21389">
              <w:rPr>
                <w:rFonts w:eastAsia="Times New Roman"/>
                <w:lang w:eastAsia="ru-RU"/>
              </w:rPr>
              <w:t xml:space="preserve"> соевого белка, белок </w:t>
            </w:r>
            <w:r w:rsidRPr="00B21389">
              <w:rPr>
                <w:rFonts w:eastAsia="Times New Roman"/>
                <w:lang w:eastAsia="ru-RU"/>
              </w:rPr>
              <w:lastRenderedPageBreak/>
              <w:t xml:space="preserve">гороха, </w:t>
            </w:r>
            <w:proofErr w:type="spellStart"/>
            <w:r w:rsidRPr="00B21389">
              <w:rPr>
                <w:rFonts w:eastAsia="Times New Roman"/>
                <w:lang w:eastAsia="ru-RU"/>
              </w:rPr>
              <w:t>ароматизаторы</w:t>
            </w:r>
            <w:proofErr w:type="spellEnd"/>
            <w:r w:rsidRPr="00B21389">
              <w:rPr>
                <w:rFonts w:eastAsia="Times New Roman"/>
                <w:lang w:eastAsia="ru-RU"/>
              </w:rPr>
              <w:t xml:space="preserve"> экстракт ванили</w:t>
            </w:r>
            <w:proofErr w:type="gramEnd"/>
            <w:r w:rsidRPr="00B21389">
              <w:rPr>
                <w:rFonts w:eastAsia="Times New Roman"/>
                <w:lang w:eastAsia="ru-RU"/>
              </w:rPr>
              <w:t xml:space="preserve"> и ванилин, ЭМУЛЬГАТОРЫ (моно- и </w:t>
            </w:r>
            <w:proofErr w:type="spellStart"/>
            <w:r w:rsidRPr="00B21389">
              <w:rPr>
                <w:rFonts w:eastAsia="Times New Roman"/>
                <w:lang w:eastAsia="ru-RU"/>
              </w:rPr>
              <w:t>диглицериды</w:t>
            </w:r>
            <w:proofErr w:type="spellEnd"/>
            <w:r w:rsidRPr="00B21389">
              <w:rPr>
                <w:rFonts w:eastAsia="Times New Roman"/>
                <w:lang w:eastAsia="ru-RU"/>
              </w:rPr>
              <w:t xml:space="preserve"> жирных кислот, соевый лецитин), холина </w:t>
            </w:r>
            <w:proofErr w:type="spellStart"/>
            <w:r w:rsidRPr="00B21389">
              <w:rPr>
                <w:rFonts w:eastAsia="Times New Roman"/>
                <w:lang w:eastAsia="ru-RU"/>
              </w:rPr>
              <w:t>битартрат</w:t>
            </w:r>
            <w:proofErr w:type="spellEnd"/>
            <w:r w:rsidRPr="00B21389">
              <w:rPr>
                <w:rFonts w:eastAsia="Times New Roman"/>
                <w:lang w:eastAsia="ru-RU"/>
              </w:rPr>
              <w:t>, СТАБИЛИЗАТОР (</w:t>
            </w:r>
            <w:proofErr w:type="spellStart"/>
            <w:r w:rsidRPr="00B21389">
              <w:rPr>
                <w:rFonts w:eastAsia="Times New Roman"/>
                <w:lang w:eastAsia="ru-RU"/>
              </w:rPr>
              <w:t>ксантановая</w:t>
            </w:r>
            <w:proofErr w:type="spellEnd"/>
            <w:r w:rsidRPr="00B21389">
              <w:rPr>
                <w:rFonts w:eastAsia="Times New Roman"/>
                <w:lang w:eastAsia="ru-RU"/>
              </w:rPr>
              <w:t xml:space="preserve"> камедь), ВИТАМИНЫ (аскорбиновая кислота, </w:t>
            </w:r>
            <w:proofErr w:type="spellStart"/>
            <w:r w:rsidRPr="00B21389">
              <w:rPr>
                <w:rFonts w:eastAsia="Times New Roman"/>
                <w:lang w:eastAsia="ru-RU"/>
              </w:rPr>
              <w:t>ниацинамид</w:t>
            </w:r>
            <w:proofErr w:type="spellEnd"/>
            <w:r w:rsidRPr="00B21389">
              <w:rPr>
                <w:rFonts w:eastAsia="Times New Roman"/>
                <w:lang w:eastAsia="ru-RU"/>
              </w:rPr>
              <w:t>, витамин</w:t>
            </w:r>
            <w:proofErr w:type="gramStart"/>
            <w:r w:rsidRPr="00B21389">
              <w:rPr>
                <w:rFonts w:eastAsia="Times New Roman"/>
                <w:lang w:eastAsia="ru-RU"/>
              </w:rPr>
              <w:t xml:space="preserve"> Е</w:t>
            </w:r>
            <w:proofErr w:type="gramEnd"/>
            <w:r w:rsidRPr="00B21389">
              <w:rPr>
                <w:rFonts w:eastAsia="Times New Roman"/>
                <w:lang w:eastAsia="ru-RU"/>
              </w:rPr>
              <w:t xml:space="preserve">, кальция </w:t>
            </w:r>
            <w:proofErr w:type="spellStart"/>
            <w:r w:rsidRPr="00B21389">
              <w:rPr>
                <w:rFonts w:eastAsia="Times New Roman"/>
                <w:lang w:eastAsia="ru-RU"/>
              </w:rPr>
              <w:t>пантотенат</w:t>
            </w:r>
            <w:proofErr w:type="spellEnd"/>
            <w:r w:rsidRPr="00B21389">
              <w:rPr>
                <w:rFonts w:eastAsia="Times New Roman"/>
                <w:lang w:eastAsia="ru-RU"/>
              </w:rPr>
              <w:t xml:space="preserve">, тиамина гидрохлорид, рибофлавин, пиридоксина гидрохлорид, витамина А пальмитат, </w:t>
            </w:r>
            <w:proofErr w:type="spellStart"/>
            <w:r w:rsidRPr="00B21389">
              <w:rPr>
                <w:rFonts w:eastAsia="Times New Roman"/>
                <w:lang w:eastAsia="ru-RU"/>
              </w:rPr>
              <w:t>фолиевая</w:t>
            </w:r>
            <w:proofErr w:type="spellEnd"/>
            <w:r w:rsidRPr="00B21389">
              <w:rPr>
                <w:rFonts w:eastAsia="Times New Roman"/>
                <w:lang w:eastAsia="ru-RU"/>
              </w:rPr>
              <w:t xml:space="preserve"> кислота, биотин, </w:t>
            </w:r>
            <w:proofErr w:type="spellStart"/>
            <w:r w:rsidRPr="00B21389">
              <w:rPr>
                <w:rFonts w:eastAsia="Times New Roman"/>
                <w:lang w:eastAsia="ru-RU"/>
              </w:rPr>
              <w:t>филлохинон</w:t>
            </w:r>
            <w:proofErr w:type="spellEnd"/>
            <w:r w:rsidRPr="00B21389">
              <w:rPr>
                <w:rFonts w:eastAsia="Times New Roman"/>
                <w:lang w:eastAsia="ru-RU"/>
              </w:rPr>
              <w:t xml:space="preserve">, витамин D3, </w:t>
            </w:r>
            <w:proofErr w:type="spellStart"/>
            <w:r w:rsidRPr="00B21389">
              <w:rPr>
                <w:rFonts w:eastAsia="Times New Roman"/>
                <w:lang w:eastAsia="ru-RU"/>
              </w:rPr>
              <w:t>цианокобаламин</w:t>
            </w:r>
            <w:proofErr w:type="spellEnd"/>
            <w:r w:rsidRPr="00B21389">
              <w:rPr>
                <w:rFonts w:eastAsia="Times New Roman"/>
                <w:lang w:eastAsia="ru-RU"/>
              </w:rPr>
              <w:t xml:space="preserve">), </w:t>
            </w:r>
            <w:proofErr w:type="spellStart"/>
            <w:r w:rsidRPr="00B21389">
              <w:rPr>
                <w:rFonts w:eastAsia="Times New Roman"/>
                <w:lang w:eastAsia="ru-RU"/>
              </w:rPr>
              <w:t>мио-инозитол</w:t>
            </w:r>
            <w:proofErr w:type="spellEnd"/>
            <w:r w:rsidRPr="00B21389">
              <w:rPr>
                <w:rFonts w:eastAsia="Times New Roman"/>
                <w:lang w:eastAsia="ru-RU"/>
              </w:rPr>
              <w:t xml:space="preserve">, </w:t>
            </w:r>
            <w:proofErr w:type="spellStart"/>
            <w:r w:rsidRPr="00B21389">
              <w:rPr>
                <w:rFonts w:eastAsia="Times New Roman"/>
                <w:lang w:eastAsia="ru-RU"/>
              </w:rPr>
              <w:t>таурин</w:t>
            </w:r>
            <w:proofErr w:type="spellEnd"/>
            <w:r w:rsidRPr="00B21389">
              <w:rPr>
                <w:rFonts w:eastAsia="Times New Roman"/>
                <w:lang w:eastAsia="ru-RU"/>
              </w:rPr>
              <w:t xml:space="preserve">, </w:t>
            </w:r>
            <w:proofErr w:type="spellStart"/>
            <w:r w:rsidRPr="00B21389">
              <w:rPr>
                <w:rFonts w:eastAsia="Times New Roman"/>
                <w:lang w:eastAsia="ru-RU"/>
              </w:rPr>
              <w:t>докозагексаеновая</w:t>
            </w:r>
            <w:proofErr w:type="spellEnd"/>
            <w:r w:rsidRPr="00B21389">
              <w:rPr>
                <w:rFonts w:eastAsia="Times New Roman"/>
                <w:lang w:eastAsia="ru-RU"/>
              </w:rPr>
              <w:t xml:space="preserve"> кислота (DHA) из  масла </w:t>
            </w:r>
            <w:proofErr w:type="spellStart"/>
            <w:r w:rsidRPr="00B21389">
              <w:rPr>
                <w:rFonts w:eastAsia="Times New Roman"/>
                <w:lang w:eastAsia="ru-RU"/>
              </w:rPr>
              <w:t>C.cohnii</w:t>
            </w:r>
            <w:proofErr w:type="spellEnd"/>
            <w:r w:rsidRPr="00B21389">
              <w:rPr>
                <w:rFonts w:eastAsia="Times New Roman"/>
                <w:lang w:eastAsia="ru-RU"/>
              </w:rPr>
              <w:t xml:space="preserve">, </w:t>
            </w:r>
            <w:proofErr w:type="spellStart"/>
            <w:r w:rsidRPr="00B21389">
              <w:rPr>
                <w:rFonts w:eastAsia="Times New Roman"/>
                <w:lang w:eastAsia="ru-RU"/>
              </w:rPr>
              <w:t>арахидоновая</w:t>
            </w:r>
            <w:proofErr w:type="spellEnd"/>
            <w:r w:rsidRPr="00B21389">
              <w:rPr>
                <w:rFonts w:eastAsia="Times New Roman"/>
                <w:lang w:eastAsia="ru-RU"/>
              </w:rPr>
              <w:t xml:space="preserve"> кислота (АA) из масла </w:t>
            </w:r>
            <w:proofErr w:type="spellStart"/>
            <w:r w:rsidRPr="00B21389">
              <w:rPr>
                <w:rFonts w:eastAsia="Times New Roman"/>
                <w:lang w:eastAsia="ru-RU"/>
              </w:rPr>
              <w:t>M.alpina</w:t>
            </w:r>
            <w:proofErr w:type="spellEnd"/>
            <w:r w:rsidRPr="00B21389">
              <w:rPr>
                <w:rFonts w:eastAsia="Times New Roman"/>
                <w:lang w:eastAsia="ru-RU"/>
              </w:rPr>
              <w:t>.</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lastRenderedPageBreak/>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1 440</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758,16</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1 091 750,40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r w:rsidR="00F64869" w:rsidRPr="00B21389" w:rsidTr="00F64869">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lastRenderedPageBreak/>
              <w:t>18</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proofErr w:type="spellStart"/>
            <w:r w:rsidRPr="00B21389">
              <w:rPr>
                <w:rFonts w:eastAsia="Times New Roman"/>
                <w:color w:val="000000"/>
                <w:lang w:eastAsia="ru-RU"/>
              </w:rPr>
              <w:t>Октенидол</w:t>
            </w:r>
            <w:proofErr w:type="spellEnd"/>
            <w:r w:rsidRPr="00B21389">
              <w:rPr>
                <w:rFonts w:eastAsia="Times New Roman"/>
                <w:color w:val="000000"/>
                <w:lang w:eastAsia="ru-RU"/>
              </w:rPr>
              <w:t xml:space="preserve"> - вода 250мл</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xml:space="preserve">вода, ПЭГ-40 гидрогенное касторовое масло, глицерин, </w:t>
            </w:r>
            <w:proofErr w:type="spellStart"/>
            <w:r w:rsidRPr="00B21389">
              <w:rPr>
                <w:rFonts w:eastAsia="Times New Roman"/>
                <w:lang w:eastAsia="ru-RU"/>
              </w:rPr>
              <w:t>ароматизатор</w:t>
            </w:r>
            <w:proofErr w:type="spellEnd"/>
            <w:r w:rsidRPr="00B21389">
              <w:rPr>
                <w:rFonts w:eastAsia="Times New Roman"/>
                <w:lang w:eastAsia="ru-RU"/>
              </w:rPr>
              <w:t xml:space="preserve">, </w:t>
            </w:r>
            <w:proofErr w:type="spellStart"/>
            <w:r w:rsidRPr="00B21389">
              <w:rPr>
                <w:rFonts w:eastAsia="Times New Roman"/>
                <w:lang w:eastAsia="ru-RU"/>
              </w:rPr>
              <w:t>глюконат</w:t>
            </w:r>
            <w:proofErr w:type="spellEnd"/>
            <w:r w:rsidRPr="00B21389">
              <w:rPr>
                <w:rFonts w:eastAsia="Times New Roman"/>
                <w:lang w:eastAsia="ru-RU"/>
              </w:rPr>
              <w:t xml:space="preserve"> натрия, </w:t>
            </w:r>
            <w:proofErr w:type="spellStart"/>
            <w:r w:rsidRPr="00B21389">
              <w:rPr>
                <w:rFonts w:eastAsia="Times New Roman"/>
                <w:lang w:eastAsia="ru-RU"/>
              </w:rPr>
              <w:t>сукралоза</w:t>
            </w:r>
            <w:proofErr w:type="spellEnd"/>
            <w:r w:rsidRPr="00B21389">
              <w:rPr>
                <w:rFonts w:eastAsia="Times New Roman"/>
                <w:lang w:eastAsia="ru-RU"/>
              </w:rPr>
              <w:t xml:space="preserve">, </w:t>
            </w:r>
            <w:proofErr w:type="spellStart"/>
            <w:r w:rsidRPr="00B21389">
              <w:rPr>
                <w:rFonts w:eastAsia="Times New Roman"/>
                <w:lang w:eastAsia="ru-RU"/>
              </w:rPr>
              <w:t>октенидин</w:t>
            </w:r>
            <w:proofErr w:type="spellEnd"/>
            <w:r w:rsidRPr="00B21389">
              <w:rPr>
                <w:rFonts w:eastAsia="Times New Roman"/>
                <w:lang w:eastAsia="ru-RU"/>
              </w:rPr>
              <w:t xml:space="preserve"> HCL, лимонная кислота, BHT, 250мл</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флакон</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96</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4 346,00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417 216,00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r w:rsidR="00F64869" w:rsidRPr="00B21389" w:rsidTr="00F64869">
        <w:trPr>
          <w:trHeight w:val="17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19</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GRASSOLIND-повязка маз</w:t>
            </w:r>
            <w:proofErr w:type="gramStart"/>
            <w:r w:rsidRPr="00B21389">
              <w:rPr>
                <w:rFonts w:eastAsia="Times New Roman"/>
                <w:color w:val="000000"/>
                <w:lang w:eastAsia="ru-RU"/>
              </w:rPr>
              <w:t>.с</w:t>
            </w:r>
            <w:proofErr w:type="gramEnd"/>
            <w:r w:rsidRPr="00B21389">
              <w:rPr>
                <w:rFonts w:eastAsia="Times New Roman"/>
                <w:color w:val="000000"/>
                <w:lang w:eastAsia="ru-RU"/>
              </w:rPr>
              <w:t>т.10х20см 1шт</w:t>
            </w:r>
          </w:p>
        </w:tc>
        <w:tc>
          <w:tcPr>
            <w:tcW w:w="2511"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повязка маз</w:t>
            </w:r>
            <w:proofErr w:type="gramStart"/>
            <w:r w:rsidRPr="00B21389">
              <w:rPr>
                <w:rFonts w:eastAsia="Times New Roman"/>
                <w:lang w:eastAsia="ru-RU"/>
              </w:rPr>
              <w:t>.с</w:t>
            </w:r>
            <w:proofErr w:type="gramEnd"/>
            <w:r w:rsidRPr="00B21389">
              <w:rPr>
                <w:rFonts w:eastAsia="Times New Roman"/>
                <w:lang w:eastAsia="ru-RU"/>
              </w:rPr>
              <w:t xml:space="preserve">т.10х20см 1шт - </w:t>
            </w:r>
            <w:proofErr w:type="spellStart"/>
            <w:r w:rsidRPr="00B21389">
              <w:rPr>
                <w:rFonts w:eastAsia="Times New Roman"/>
                <w:lang w:eastAsia="ru-RU"/>
              </w:rPr>
              <w:t>Атравматическая</w:t>
            </w:r>
            <w:proofErr w:type="spellEnd"/>
            <w:r w:rsidRPr="00B21389">
              <w:rPr>
                <w:rFonts w:eastAsia="Times New Roman"/>
                <w:lang w:eastAsia="ru-RU"/>
              </w:rPr>
              <w:t xml:space="preserve"> гипоаллергенная мазевая повязка из крупноячеистой </w:t>
            </w:r>
            <w:proofErr w:type="spellStart"/>
            <w:r w:rsidRPr="00B21389">
              <w:rPr>
                <w:rFonts w:eastAsia="Times New Roman"/>
                <w:lang w:eastAsia="ru-RU"/>
              </w:rPr>
              <w:t>воздухо</w:t>
            </w:r>
            <w:proofErr w:type="spellEnd"/>
            <w:r w:rsidRPr="00B21389">
              <w:rPr>
                <w:rFonts w:eastAsia="Times New Roman"/>
                <w:lang w:eastAsia="ru-RU"/>
              </w:rPr>
              <w:t xml:space="preserve"> - и </w:t>
            </w:r>
            <w:proofErr w:type="spellStart"/>
            <w:r w:rsidRPr="00B21389">
              <w:rPr>
                <w:rFonts w:eastAsia="Times New Roman"/>
                <w:lang w:eastAsia="ru-RU"/>
              </w:rPr>
              <w:t>секретопроницаемой</w:t>
            </w:r>
            <w:proofErr w:type="spellEnd"/>
            <w:r w:rsidRPr="00B21389">
              <w:rPr>
                <w:rFonts w:eastAsia="Times New Roman"/>
                <w:lang w:eastAsia="ru-RU"/>
              </w:rPr>
              <w:t xml:space="preserve"> хлопчатобумажной ткани. Состав мази: вазелин белый, воск, </w:t>
            </w:r>
            <w:r w:rsidRPr="00B21389">
              <w:rPr>
                <w:rFonts w:eastAsia="Times New Roman"/>
                <w:lang w:eastAsia="ru-RU"/>
              </w:rPr>
              <w:lastRenderedPageBreak/>
              <w:t>жирные кислоты. Стерильно, запечатано поштучно, 10см*20см. В упаковке 30 шт.</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lastRenderedPageBreak/>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96</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1 175,00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112 800,00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r w:rsidR="00F64869" w:rsidRPr="00B21389" w:rsidTr="00F64869">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lastRenderedPageBreak/>
              <w:t>20</w:t>
            </w:r>
          </w:p>
        </w:tc>
        <w:tc>
          <w:tcPr>
            <w:tcW w:w="1433"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 xml:space="preserve">Бепантен крем для наружного применения </w:t>
            </w:r>
          </w:p>
        </w:tc>
        <w:tc>
          <w:tcPr>
            <w:tcW w:w="2511" w:type="dxa"/>
            <w:tcBorders>
              <w:top w:val="nil"/>
              <w:left w:val="nil"/>
              <w:bottom w:val="single" w:sz="4" w:space="0" w:color="auto"/>
              <w:right w:val="single" w:sz="4" w:space="0" w:color="auto"/>
            </w:tcBorders>
            <w:shd w:val="clear" w:color="auto" w:fill="auto"/>
            <w:vAlign w:val="center"/>
            <w:hideMark/>
          </w:tcPr>
          <w:p w:rsidR="00B21389" w:rsidRPr="00E57736" w:rsidRDefault="00B21389" w:rsidP="00B21389">
            <w:pPr>
              <w:jc w:val="center"/>
              <w:rPr>
                <w:rFonts w:eastAsia="Times New Roman"/>
                <w:lang w:eastAsia="ru-RU"/>
              </w:rPr>
            </w:pPr>
            <w:proofErr w:type="spellStart"/>
            <w:r w:rsidRPr="00E57736">
              <w:rPr>
                <w:rFonts w:eastAsia="Times New Roman"/>
                <w:lang w:eastAsia="ru-RU"/>
              </w:rPr>
              <w:t>Гидротен</w:t>
            </w:r>
            <w:proofErr w:type="spellEnd"/>
            <w:r w:rsidRPr="00E57736">
              <w:rPr>
                <w:rFonts w:eastAsia="Times New Roman"/>
                <w:lang w:eastAsia="ru-RU"/>
              </w:rPr>
              <w:t xml:space="preserve">  мазь для наружного применения 5% 30 г</w:t>
            </w:r>
          </w:p>
        </w:tc>
        <w:tc>
          <w:tcPr>
            <w:tcW w:w="901" w:type="dxa"/>
            <w:tcBorders>
              <w:top w:val="nil"/>
              <w:left w:val="nil"/>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96</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1 195,00</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114 720,00</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4D7F46" w:rsidP="00B21389">
            <w:pPr>
              <w:jc w:val="center"/>
              <w:rPr>
                <w:rFonts w:eastAsia="Times New Roman"/>
                <w:lang w:eastAsia="ru-RU"/>
              </w:rPr>
            </w:pPr>
            <w:r w:rsidRPr="004D7F46">
              <w:rPr>
                <w:rFonts w:eastAsia="Times New Roman"/>
                <w:lang w:eastAsia="ru-RU"/>
              </w:rPr>
              <w:t>ТОО "Павлодарская железнодорожная больница". По заявке заказчика</w:t>
            </w:r>
            <w:r w:rsidR="00B21389" w:rsidRPr="00B21389">
              <w:rPr>
                <w:rFonts w:eastAsia="Times New Roman"/>
                <w:lang w:eastAsia="ru-RU"/>
              </w:rPr>
              <w:t> </w:t>
            </w:r>
          </w:p>
        </w:tc>
      </w:tr>
      <w:tr w:rsidR="00F64869" w:rsidRPr="00B21389" w:rsidTr="00F64869">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21</w:t>
            </w:r>
          </w:p>
        </w:tc>
        <w:tc>
          <w:tcPr>
            <w:tcW w:w="1433" w:type="dxa"/>
            <w:tcBorders>
              <w:top w:val="nil"/>
              <w:left w:val="nil"/>
              <w:bottom w:val="nil"/>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lang w:eastAsia="ru-RU"/>
              </w:rPr>
            </w:pPr>
            <w:r w:rsidRPr="00B21389">
              <w:rPr>
                <w:rFonts w:eastAsia="Times New Roman"/>
                <w:color w:val="000000"/>
                <w:lang w:eastAsia="ru-RU"/>
              </w:rPr>
              <w:t>Мазь «Банеоцин»</w:t>
            </w:r>
          </w:p>
        </w:tc>
        <w:tc>
          <w:tcPr>
            <w:tcW w:w="2511" w:type="dxa"/>
            <w:tcBorders>
              <w:top w:val="nil"/>
              <w:left w:val="nil"/>
              <w:bottom w:val="single" w:sz="4" w:space="0" w:color="auto"/>
              <w:right w:val="single" w:sz="4" w:space="0" w:color="auto"/>
            </w:tcBorders>
            <w:shd w:val="clear" w:color="auto" w:fill="auto"/>
            <w:vAlign w:val="center"/>
            <w:hideMark/>
          </w:tcPr>
          <w:p w:rsidR="00B21389" w:rsidRPr="00E57736" w:rsidRDefault="00B21389" w:rsidP="00B21389">
            <w:pPr>
              <w:jc w:val="center"/>
              <w:rPr>
                <w:rFonts w:eastAsia="Times New Roman"/>
                <w:lang w:eastAsia="ru-RU"/>
              </w:rPr>
            </w:pPr>
            <w:r w:rsidRPr="00E57736">
              <w:rPr>
                <w:rFonts w:eastAsia="Times New Roman"/>
                <w:lang w:eastAsia="ru-RU"/>
              </w:rPr>
              <w:t xml:space="preserve">Мазь «Банеоцин» 20,0 </w:t>
            </w:r>
            <w:proofErr w:type="spellStart"/>
            <w:r w:rsidRPr="00E57736">
              <w:rPr>
                <w:rFonts w:eastAsia="Times New Roman"/>
                <w:lang w:eastAsia="ru-RU"/>
              </w:rPr>
              <w:t>гр</w:t>
            </w:r>
            <w:proofErr w:type="spellEnd"/>
          </w:p>
        </w:tc>
        <w:tc>
          <w:tcPr>
            <w:tcW w:w="901" w:type="dxa"/>
            <w:tcBorders>
              <w:top w:val="nil"/>
              <w:left w:val="nil"/>
              <w:bottom w:val="nil"/>
              <w:right w:val="single" w:sz="4" w:space="0" w:color="auto"/>
            </w:tcBorders>
            <w:shd w:val="clear" w:color="auto" w:fill="auto"/>
            <w:noWrap/>
            <w:vAlign w:val="center"/>
            <w:hideMark/>
          </w:tcPr>
          <w:p w:rsidR="00B21389" w:rsidRPr="00B21389" w:rsidRDefault="00B21389" w:rsidP="00B21389">
            <w:pPr>
              <w:jc w:val="center"/>
              <w:rPr>
                <w:rFonts w:eastAsia="Times New Roman"/>
                <w:color w:val="000000"/>
                <w:sz w:val="22"/>
                <w:szCs w:val="22"/>
                <w:lang w:eastAsia="ru-RU"/>
              </w:rPr>
            </w:pPr>
            <w:r w:rsidRPr="00B21389">
              <w:rPr>
                <w:rFonts w:eastAsia="Times New Roman"/>
                <w:color w:val="000000"/>
                <w:sz w:val="22"/>
                <w:szCs w:val="22"/>
                <w:lang w:eastAsia="ru-RU"/>
              </w:rPr>
              <w:t>шт</w:t>
            </w:r>
          </w:p>
        </w:tc>
        <w:tc>
          <w:tcPr>
            <w:tcW w:w="77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32</w:t>
            </w:r>
          </w:p>
        </w:tc>
        <w:tc>
          <w:tcPr>
            <w:tcW w:w="1056"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1 327,09</w:t>
            </w:r>
          </w:p>
        </w:tc>
        <w:tc>
          <w:tcPr>
            <w:tcW w:w="1418"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right"/>
              <w:rPr>
                <w:rFonts w:eastAsia="Times New Roman"/>
                <w:lang w:eastAsia="ru-RU"/>
              </w:rPr>
            </w:pPr>
            <w:r w:rsidRPr="00B21389">
              <w:rPr>
                <w:rFonts w:eastAsia="Times New Roman"/>
                <w:lang w:eastAsia="ru-RU"/>
              </w:rPr>
              <w:t>42 466,88</w:t>
            </w:r>
          </w:p>
        </w:tc>
        <w:tc>
          <w:tcPr>
            <w:tcW w:w="1843" w:type="dxa"/>
            <w:tcBorders>
              <w:top w:val="nil"/>
              <w:left w:val="nil"/>
              <w:bottom w:val="single" w:sz="4" w:space="0" w:color="auto"/>
              <w:right w:val="single" w:sz="4"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 </w:t>
            </w:r>
            <w:r w:rsidR="004D7F46" w:rsidRPr="004D7F46">
              <w:rPr>
                <w:rFonts w:eastAsia="Times New Roman"/>
                <w:lang w:eastAsia="ru-RU"/>
              </w:rPr>
              <w:t>ТОО "Павлодарская железнодорожная больница". По заявке заказчика</w:t>
            </w:r>
          </w:p>
        </w:tc>
      </w:tr>
    </w:tbl>
    <w:p w:rsidR="00FD0DBA" w:rsidRPr="00380330" w:rsidRDefault="00FD0DBA" w:rsidP="00FD0DBA">
      <w:pPr>
        <w:contextualSpacing/>
        <w:rPr>
          <w:bCs/>
          <w:sz w:val="28"/>
          <w:szCs w:val="28"/>
        </w:rPr>
      </w:pPr>
    </w:p>
    <w:p w:rsidR="001759B5" w:rsidRPr="00380330" w:rsidRDefault="001759B5" w:rsidP="001759B5">
      <w:pPr>
        <w:pStyle w:val="a8"/>
        <w:widowControl/>
        <w:adjustRightInd/>
        <w:spacing w:line="240" w:lineRule="auto"/>
        <w:ind w:left="567"/>
        <w:contextualSpacing/>
        <w:rPr>
          <w:rStyle w:val="s0"/>
          <w:color w:val="auto"/>
          <w:sz w:val="28"/>
          <w:szCs w:val="28"/>
        </w:rPr>
      </w:pPr>
      <w:r w:rsidRPr="00380330">
        <w:rPr>
          <w:rStyle w:val="s0"/>
          <w:sz w:val="28"/>
          <w:szCs w:val="28"/>
        </w:rPr>
        <w:t>1. Настоящая тендерная документация включает в себя:</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t xml:space="preserve">перечень закупаемых товаров с указанием количества, суммы, выделенной для закупа по каждому лоту, срок поставки, согласно Приложению 1 к настоящей Тендерной документации; </w:t>
      </w:r>
      <w:r w:rsidRPr="00380330">
        <w:rPr>
          <w:rStyle w:val="s0"/>
          <w:sz w:val="28"/>
          <w:szCs w:val="28"/>
        </w:rPr>
        <w:tab/>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t>описание и требуемые качественные характеристики закупаемого товара, согласно Приложению 2 к настоящей Тендерной документации, график поставок;</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rPr>
          <w:rStyle w:val="s0"/>
          <w:sz w:val="28"/>
          <w:szCs w:val="28"/>
        </w:rPr>
        <w:t>форму заявки на участие в тендере для юридических и физических лиц по форме согласно Приложению 3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заполнения описи документов, прилагаемых к заявке потенциального поставщика, согласно Приложению 4</w:t>
      </w:r>
      <w:r w:rsidRPr="00380330">
        <w:rPr>
          <w:rStyle w:val="s0"/>
          <w:sz w:val="28"/>
          <w:szCs w:val="28"/>
        </w:rPr>
        <w:t xml:space="preserve"> к настоящей Тендерной документации</w:t>
      </w:r>
      <w:r w:rsidRPr="00380330">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справки об отсутствии просроченной задолженности, согласно Приложению 5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t xml:space="preserve">Форма заполнения сведений о квалификации, </w:t>
      </w:r>
      <w:r w:rsidRPr="00380330">
        <w:rPr>
          <w:rStyle w:val="s0"/>
          <w:sz w:val="28"/>
          <w:szCs w:val="28"/>
        </w:rPr>
        <w:t>согласно Приложению</w:t>
      </w:r>
      <w:r w:rsidR="00FC7D01" w:rsidRPr="00380330">
        <w:rPr>
          <w:rStyle w:val="s0"/>
          <w:sz w:val="28"/>
          <w:szCs w:val="28"/>
        </w:rPr>
        <w:t xml:space="preserve"> </w:t>
      </w:r>
      <w:r w:rsidRPr="00380330">
        <w:rPr>
          <w:rStyle w:val="s0"/>
          <w:sz w:val="28"/>
          <w:szCs w:val="28"/>
        </w:rPr>
        <w:t xml:space="preserve">6 к </w:t>
      </w:r>
      <w:r w:rsidR="00B02D9E" w:rsidRPr="00380330">
        <w:rPr>
          <w:rStyle w:val="s0"/>
          <w:sz w:val="28"/>
          <w:szCs w:val="28"/>
        </w:rPr>
        <w:t>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bCs/>
          <w:color w:val="000000"/>
        </w:rPr>
        <w:t>Форма таблицы цен потенциального поставщика, согласно Приложению 7 к 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bCs/>
          <w:color w:val="000000"/>
        </w:rPr>
      </w:pPr>
      <w:r w:rsidRPr="00380330">
        <w:rPr>
          <w:bCs/>
          <w:color w:val="000000"/>
        </w:rPr>
        <w:t>Форма банковской гарантии, согласно Приложению 8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rStyle w:val="s0"/>
          <w:sz w:val="28"/>
          <w:szCs w:val="28"/>
        </w:rPr>
        <w:t xml:space="preserve">Проект договора, согласно Приложению 9 к настоящей тендерной документации. </w:t>
      </w:r>
    </w:p>
    <w:p w:rsidR="001759B5" w:rsidRPr="00380330" w:rsidRDefault="001759B5" w:rsidP="001759B5">
      <w:pPr>
        <w:pStyle w:val="a8"/>
        <w:numPr>
          <w:ilvl w:val="0"/>
          <w:numId w:val="11"/>
        </w:numPr>
        <w:tabs>
          <w:tab w:val="left" w:pos="993"/>
        </w:tabs>
        <w:autoSpaceDE w:val="0"/>
        <w:autoSpaceDN w:val="0"/>
        <w:spacing w:line="240" w:lineRule="auto"/>
        <w:ind w:left="0" w:firstLine="567"/>
      </w:pPr>
      <w:r w:rsidRPr="00380330">
        <w:t>Потенциальные поставщики, изъявившие желание участвовать в тендере, должны соответствовать квалификационным требованиям, указанным в главах 3; 4</w:t>
      </w:r>
      <w:r w:rsidRPr="00380330">
        <w:rPr>
          <w:rStyle w:val="s1"/>
          <w:b w:val="0"/>
          <w:color w:val="auto"/>
          <w:sz w:val="28"/>
          <w:szCs w:val="28"/>
        </w:rPr>
        <w:t xml:space="preserve"> Правил </w:t>
      </w:r>
      <w:r w:rsidRPr="00380330">
        <w:rPr>
          <w:bCs/>
        </w:rPr>
        <w:t xml:space="preserve">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Pr="00380330">
        <w:rPr>
          <w:rStyle w:val="s1"/>
          <w:b w:val="0"/>
          <w:color w:val="auto"/>
          <w:sz w:val="28"/>
          <w:szCs w:val="28"/>
        </w:rPr>
        <w:t>утвержденные Постановлением Правительства Республики Казахстан от 30 октября 2009 года № 1729</w:t>
      </w:r>
      <w:r w:rsidRPr="00380330">
        <w:rPr>
          <w:b/>
        </w:rPr>
        <w:t xml:space="preserve"> </w:t>
      </w:r>
      <w:r w:rsidRPr="00380330">
        <w:rPr>
          <w:rStyle w:val="s9"/>
          <w:i w:val="0"/>
          <w:color w:val="auto"/>
          <w:u w:val="none"/>
        </w:rPr>
        <w:t>(далее - Правила)</w:t>
      </w:r>
      <w:r w:rsidRPr="00380330">
        <w:t>.</w:t>
      </w:r>
    </w:p>
    <w:p w:rsidR="001759B5" w:rsidRPr="00380330" w:rsidRDefault="001759B5" w:rsidP="001759B5">
      <w:pPr>
        <w:pStyle w:val="aa"/>
        <w:numPr>
          <w:ilvl w:val="0"/>
          <w:numId w:val="11"/>
        </w:numPr>
        <w:tabs>
          <w:tab w:val="left" w:pos="993"/>
        </w:tabs>
        <w:ind w:left="0" w:firstLine="567"/>
        <w:jc w:val="both"/>
        <w:rPr>
          <w:sz w:val="28"/>
          <w:szCs w:val="28"/>
        </w:rPr>
      </w:pPr>
      <w:r w:rsidRPr="00380330">
        <w:rPr>
          <w:sz w:val="28"/>
          <w:szCs w:val="28"/>
        </w:rPr>
        <w:lastRenderedPageBreak/>
        <w:t xml:space="preserve">Место, требуемые условия поставки: </w:t>
      </w:r>
      <w:r w:rsidR="004145E8">
        <w:rPr>
          <w:sz w:val="28"/>
          <w:szCs w:val="28"/>
        </w:rPr>
        <w:t>согласно приложению №1.</w:t>
      </w:r>
    </w:p>
    <w:p w:rsidR="001759B5" w:rsidRPr="00380330" w:rsidRDefault="001759B5" w:rsidP="001759B5">
      <w:pPr>
        <w:pStyle w:val="a8"/>
        <w:numPr>
          <w:ilvl w:val="0"/>
          <w:numId w:val="11"/>
        </w:numPr>
        <w:tabs>
          <w:tab w:val="left" w:pos="993"/>
        </w:tabs>
        <w:spacing w:line="240" w:lineRule="auto"/>
        <w:ind w:left="0" w:firstLine="567"/>
      </w:pPr>
      <w:r w:rsidRPr="00380330">
        <w:t>Условия платежа: за фактически по</w:t>
      </w:r>
      <w:r w:rsidR="00143751" w:rsidRPr="00380330">
        <w:t>ставленный товар в течение 30 (т</w:t>
      </w:r>
      <w:r w:rsidRPr="00380330">
        <w:t>ридцат</w:t>
      </w:r>
      <w:r w:rsidR="00143751" w:rsidRPr="00380330">
        <w:t>и</w:t>
      </w:r>
      <w:r w:rsidRPr="00380330">
        <w:t xml:space="preserve">) рабочих дней с момента поставки товара согласно </w:t>
      </w:r>
      <w:proofErr w:type="gramStart"/>
      <w:r w:rsidRPr="00380330">
        <w:t>счет-фактуре</w:t>
      </w:r>
      <w:proofErr w:type="gramEnd"/>
      <w:r w:rsidRPr="00380330">
        <w:t xml:space="preserve"> и расходной накладной.</w:t>
      </w:r>
    </w:p>
    <w:p w:rsidR="001759B5" w:rsidRPr="00380330" w:rsidRDefault="001759B5" w:rsidP="001759B5">
      <w:pPr>
        <w:pStyle w:val="a3"/>
        <w:spacing w:before="0" w:beforeAutospacing="0" w:after="0" w:afterAutospacing="0"/>
        <w:ind w:firstLine="567"/>
        <w:jc w:val="center"/>
        <w:rPr>
          <w:b/>
          <w:bCs/>
          <w:sz w:val="28"/>
          <w:szCs w:val="28"/>
        </w:rPr>
      </w:pPr>
      <w:r w:rsidRPr="00380330">
        <w:rPr>
          <w:b/>
          <w:bCs/>
          <w:sz w:val="28"/>
          <w:szCs w:val="28"/>
        </w:rPr>
        <w:t>2. Разъяснение организатором тендера положений</w:t>
      </w:r>
      <w:r w:rsidRPr="00380330">
        <w:rPr>
          <w:sz w:val="28"/>
          <w:szCs w:val="28"/>
        </w:rPr>
        <w:br/>
      </w:r>
      <w:r w:rsidRPr="00380330">
        <w:rPr>
          <w:b/>
          <w:bCs/>
          <w:sz w:val="28"/>
          <w:szCs w:val="28"/>
        </w:rPr>
        <w:t>тендерной документации потенциальным поставщикам, получившим ее копию</w:t>
      </w:r>
    </w:p>
    <w:p w:rsidR="001759B5" w:rsidRPr="00380330" w:rsidRDefault="001759B5" w:rsidP="001759B5">
      <w:pPr>
        <w:pStyle w:val="a8"/>
        <w:numPr>
          <w:ilvl w:val="0"/>
          <w:numId w:val="11"/>
        </w:numPr>
        <w:tabs>
          <w:tab w:val="left" w:pos="851"/>
        </w:tabs>
        <w:autoSpaceDE w:val="0"/>
        <w:autoSpaceDN w:val="0"/>
        <w:spacing w:line="240" w:lineRule="auto"/>
        <w:ind w:left="0" w:firstLine="567"/>
        <w:rPr>
          <w:spacing w:val="2"/>
          <w:shd w:val="clear" w:color="auto" w:fill="FFFFFF"/>
        </w:rPr>
      </w:pPr>
      <w:proofErr w:type="gramStart"/>
      <w:r w:rsidRPr="00380330">
        <w:rPr>
          <w:color w:val="000000"/>
          <w:spacing w:val="2"/>
          <w:shd w:val="clear" w:color="auto" w:fill="FFFFFF"/>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вправе  обратиться с письменным запросом к </w:t>
      </w:r>
      <w:r w:rsidRPr="00380330">
        <w:rPr>
          <w:spacing w:val="2"/>
          <w:shd w:val="clear" w:color="auto" w:fill="FFFFFF"/>
        </w:rPr>
        <w:t>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w:t>
      </w:r>
      <w:proofErr w:type="gramEnd"/>
      <w:r w:rsidRPr="00380330">
        <w:rPr>
          <w:spacing w:val="2"/>
          <w:shd w:val="clear" w:color="auto" w:fill="FFFFFF"/>
        </w:rPr>
        <w:t xml:space="preserve"> без указания автора запроса.</w:t>
      </w:r>
    </w:p>
    <w:p w:rsidR="001759B5" w:rsidRPr="007F1D75" w:rsidRDefault="001759B5" w:rsidP="001759B5">
      <w:pPr>
        <w:pStyle w:val="a8"/>
        <w:numPr>
          <w:ilvl w:val="0"/>
          <w:numId w:val="11"/>
        </w:numPr>
        <w:tabs>
          <w:tab w:val="left" w:pos="851"/>
        </w:tabs>
        <w:autoSpaceDE w:val="0"/>
        <w:autoSpaceDN w:val="0"/>
        <w:spacing w:line="240" w:lineRule="auto"/>
        <w:ind w:left="0" w:firstLine="567"/>
        <w:rPr>
          <w:b/>
          <w:bCs/>
          <w:color w:val="000080"/>
        </w:rPr>
      </w:pPr>
      <w:r w:rsidRPr="00380330">
        <w:rPr>
          <w:spacing w:val="2"/>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w:t>
      </w:r>
      <w:r w:rsidRPr="00CE21CB">
        <w:rPr>
          <w:spacing w:val="2"/>
          <w:shd w:val="clear" w:color="auto" w:fill="FFFFFF"/>
        </w:rPr>
        <w:t xml:space="preserve"> потенциальных поставщиков вносят изменения в тендерную документацию, о чем незамедлительно сообщается всем потенциальным поставщикам</w:t>
      </w:r>
      <w:r w:rsidRPr="007F1D75">
        <w:rPr>
          <w:color w:val="000000"/>
          <w:spacing w:val="2"/>
          <w:shd w:val="clear" w:color="auto" w:fill="FFFFFF"/>
        </w:rPr>
        <w:t>,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Pr="007F1D75">
        <w:rPr>
          <w:color w:val="000000"/>
          <w:spacing w:val="2"/>
        </w:rPr>
        <w:br/>
      </w:r>
      <w:bookmarkStart w:id="0" w:name="z244"/>
      <w:bookmarkEnd w:id="0"/>
      <w:r w:rsidRPr="007F1D75">
        <w:rPr>
          <w:color w:val="000000"/>
          <w:spacing w:val="2"/>
          <w:shd w:val="clear" w:color="auto" w:fill="FFFFFF"/>
        </w:rPr>
        <w:t>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759B5" w:rsidRPr="007F1D75" w:rsidRDefault="001759B5" w:rsidP="003F57E8">
      <w:pPr>
        <w:pStyle w:val="a3"/>
        <w:tabs>
          <w:tab w:val="left" w:pos="851"/>
        </w:tabs>
        <w:spacing w:before="0" w:beforeAutospacing="0" w:after="0" w:afterAutospacing="0"/>
        <w:ind w:firstLine="567"/>
        <w:jc w:val="center"/>
        <w:rPr>
          <w:b/>
          <w:bCs/>
          <w:sz w:val="28"/>
          <w:szCs w:val="28"/>
        </w:rPr>
      </w:pPr>
      <w:r w:rsidRPr="007F1D75">
        <w:rPr>
          <w:b/>
          <w:bCs/>
          <w:sz w:val="28"/>
          <w:szCs w:val="28"/>
        </w:rPr>
        <w:t xml:space="preserve">3. Требования к оформлению тендерной заявки </w:t>
      </w:r>
      <w:r w:rsidR="003F57E8">
        <w:rPr>
          <w:b/>
          <w:bCs/>
          <w:sz w:val="28"/>
          <w:szCs w:val="28"/>
        </w:rPr>
        <w:t xml:space="preserve"> </w:t>
      </w:r>
      <w:r w:rsidRPr="007F1D75">
        <w:rPr>
          <w:b/>
          <w:bCs/>
          <w:sz w:val="28"/>
          <w:szCs w:val="28"/>
        </w:rPr>
        <w:t>и представление потенциальными</w:t>
      </w:r>
      <w:r w:rsidRPr="007F1D75">
        <w:rPr>
          <w:sz w:val="28"/>
          <w:szCs w:val="28"/>
        </w:rPr>
        <w:t xml:space="preserve"> </w:t>
      </w:r>
      <w:r w:rsidRPr="007F1D75">
        <w:rPr>
          <w:b/>
          <w:bCs/>
          <w:sz w:val="28"/>
          <w:szCs w:val="28"/>
        </w:rPr>
        <w:t xml:space="preserve">поставщиками </w:t>
      </w:r>
    </w:p>
    <w:p w:rsidR="001759B5" w:rsidRPr="007F1D75" w:rsidRDefault="001759B5" w:rsidP="001759B5">
      <w:pPr>
        <w:pStyle w:val="a3"/>
        <w:tabs>
          <w:tab w:val="left" w:pos="851"/>
        </w:tabs>
        <w:spacing w:before="0" w:beforeAutospacing="0" w:after="0" w:afterAutospacing="0"/>
        <w:ind w:firstLine="567"/>
        <w:jc w:val="center"/>
        <w:rPr>
          <w:sz w:val="28"/>
          <w:szCs w:val="28"/>
        </w:rPr>
      </w:pPr>
      <w:r w:rsidRPr="007F1D75">
        <w:rPr>
          <w:b/>
          <w:bCs/>
          <w:sz w:val="28"/>
          <w:szCs w:val="28"/>
        </w:rPr>
        <w:t>конвертов с заявками на участие в</w:t>
      </w:r>
      <w:r w:rsidRPr="007F1D75">
        <w:rPr>
          <w:sz w:val="28"/>
          <w:szCs w:val="28"/>
        </w:rPr>
        <w:t xml:space="preserve"> </w:t>
      </w:r>
      <w:r w:rsidRPr="007F1D75">
        <w:rPr>
          <w:b/>
          <w:bCs/>
          <w:sz w:val="28"/>
          <w:szCs w:val="28"/>
        </w:rPr>
        <w:t>тендере</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r w:rsidRPr="007F1D75">
        <w:rPr>
          <w:b/>
          <w:bCs/>
          <w:sz w:val="28"/>
          <w:szCs w:val="28"/>
        </w:rPr>
        <w:t>Заявка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r w:rsidRPr="007F1D75">
        <w:rPr>
          <w:rStyle w:val="s0"/>
          <w:sz w:val="28"/>
          <w:szCs w:val="28"/>
        </w:rPr>
        <w:t>на государственном или русском языках</w:t>
      </w:r>
      <w:r w:rsidRPr="007F1D75">
        <w:rPr>
          <w:color w:val="000000"/>
        </w:rPr>
        <w:t>.</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     </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w:t>
      </w:r>
      <w:r w:rsidRPr="007F1D75">
        <w:rPr>
          <w:rStyle w:val="s0"/>
          <w:sz w:val="28"/>
          <w:szCs w:val="28"/>
        </w:rPr>
        <w:lastRenderedPageBreak/>
        <w:t>Казахстан, договор, заключенный между потенциальным поставщиком и его привлекаемым соисполнителем.</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Основная часть тендерной заявки содержит:</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заявку на участие в тендере по форме, утвержденной уполномоченным органом в области здравоох</w:t>
      </w:r>
      <w:r w:rsidR="00A30D8E">
        <w:rPr>
          <w:rStyle w:val="s0"/>
          <w:sz w:val="28"/>
          <w:szCs w:val="28"/>
        </w:rPr>
        <w:t>ранения, согласно Приложению № 3</w:t>
      </w:r>
      <w:r w:rsidRPr="007F1D75">
        <w:rPr>
          <w:rStyle w:val="s0"/>
          <w:sz w:val="28"/>
          <w:szCs w:val="28"/>
        </w:rPr>
        <w:t xml:space="preserve"> к настоящей тендерной документации. На электронном носителе представляется опись прилагаемых к заявке документов по форме, утвержденной уполномоченным органом в области здравоох</w:t>
      </w:r>
      <w:r w:rsidR="00A30D8E">
        <w:rPr>
          <w:rStyle w:val="s0"/>
          <w:sz w:val="28"/>
          <w:szCs w:val="28"/>
        </w:rPr>
        <w:t>ранения, согласно Приложению № 4</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00A30D8E" w:rsidRPr="00A30D8E">
        <w:rPr>
          <w:rStyle w:val="s0"/>
          <w:sz w:val="28"/>
          <w:szCs w:val="28"/>
        </w:rPr>
        <w:t xml:space="preserve"> </w:t>
      </w:r>
      <w:r w:rsidR="00A30D8E" w:rsidRPr="007F1D75">
        <w:rPr>
          <w:rStyle w:val="s0"/>
          <w:sz w:val="28"/>
          <w:szCs w:val="28"/>
        </w:rPr>
        <w:t xml:space="preserve">согласно Приложению № </w:t>
      </w:r>
      <w:r w:rsidR="00A30D8E">
        <w:rPr>
          <w:rStyle w:val="s0"/>
          <w:sz w:val="28"/>
          <w:szCs w:val="28"/>
        </w:rPr>
        <w:t>5</w:t>
      </w:r>
      <w:r w:rsidR="00A30D8E" w:rsidRPr="007F1D75">
        <w:rPr>
          <w:rStyle w:val="s0"/>
          <w:sz w:val="28"/>
          <w:szCs w:val="28"/>
        </w:rPr>
        <w:t xml:space="preserve"> к настоящей тендерной документации</w:t>
      </w:r>
      <w:r w:rsidRPr="007F1D75">
        <w:rPr>
          <w:rStyle w:val="s0"/>
          <w:sz w:val="28"/>
          <w:szCs w:val="28"/>
        </w:rPr>
        <w:t>;</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lastRenderedPageBreak/>
        <w:t xml:space="preserve">сведения о квалификации по форме, утвержденной уполномоченным органом в области здравоохранения согласно Приложению № </w:t>
      </w:r>
      <w:r w:rsidR="00B02D9E">
        <w:rPr>
          <w:rStyle w:val="s0"/>
          <w:sz w:val="28"/>
          <w:szCs w:val="28"/>
        </w:rPr>
        <w:t>6</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изделий медицинского назначения) и надлежащей аптечной практики (GPP) (для закупа фармацевтических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заявленную потенциальным поставщиком таблицу цен по форме, утвержденной уполномоченным органом в области здравоохранения, согласно Приложению № </w:t>
      </w:r>
      <w:r w:rsidR="00504E0C">
        <w:rPr>
          <w:rStyle w:val="s0"/>
          <w:sz w:val="28"/>
          <w:szCs w:val="28"/>
        </w:rPr>
        <w:t>7</w:t>
      </w:r>
      <w:r w:rsidRPr="007F1D75">
        <w:rPr>
          <w:rStyle w:val="s0"/>
          <w:sz w:val="28"/>
          <w:szCs w:val="28"/>
        </w:rPr>
        <w:t xml:space="preserve"> к настоящей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сопутствующие услуги;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оригинал документа, подтверждающего внесение гарантийного обеспечения тендерной заявки согласно Приложению № </w:t>
      </w:r>
      <w:r w:rsidR="00504E0C">
        <w:rPr>
          <w:rStyle w:val="s0"/>
          <w:sz w:val="28"/>
          <w:szCs w:val="28"/>
        </w:rPr>
        <w:t>8</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документы, подтверждающие соответствие потенциального поставщика квалификационным требованиям, установленным </w:t>
      </w:r>
      <w:hyperlink w:anchor="sub1300" w:history="1">
        <w:r w:rsidRPr="007F1D75">
          <w:rPr>
            <w:rStyle w:val="af1"/>
          </w:rPr>
          <w:t>пунктом 13</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7F1D75">
          <w:rPr>
            <w:rStyle w:val="af1"/>
          </w:rPr>
          <w:t>пунктом 14</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 согласии на расторжение договора закупа в случае выявления фактов, указанных в </w:t>
      </w:r>
      <w:hyperlink w:anchor="sub900" w:history="1">
        <w:r w:rsidRPr="007F1D75">
          <w:rPr>
            <w:rStyle w:val="af1"/>
          </w:rPr>
          <w:t>пункте 9</w:t>
        </w:r>
      </w:hyperlink>
      <w:r w:rsidRPr="007F1D75">
        <w:rPr>
          <w:rStyle w:val="s0"/>
          <w:sz w:val="28"/>
          <w:szCs w:val="28"/>
        </w:rPr>
        <w:t xml:space="preserve"> Правил, в порядке, установленном Правилами;</w:t>
      </w:r>
    </w:p>
    <w:p w:rsidR="001759B5" w:rsidRPr="007F1D75" w:rsidRDefault="001759B5" w:rsidP="001759B5">
      <w:pPr>
        <w:pStyle w:val="a8"/>
        <w:numPr>
          <w:ilvl w:val="2"/>
          <w:numId w:val="12"/>
        </w:numPr>
        <w:tabs>
          <w:tab w:val="left" w:pos="851"/>
        </w:tabs>
        <w:spacing w:line="240" w:lineRule="auto"/>
        <w:ind w:left="0" w:firstLine="567"/>
      </w:pPr>
      <w:bookmarkStart w:id="1" w:name="SUB6419"/>
      <w:bookmarkEnd w:id="1"/>
      <w:r w:rsidRPr="007F1D75">
        <w:rPr>
          <w:rStyle w:val="s0"/>
          <w:sz w:val="28"/>
          <w:szCs w:val="28"/>
        </w:rPr>
        <w:t>договоры намерения об оказании фармацевтической услуги с соисполнителями;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lastRenderedPageBreak/>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Техническая часть тендерной заявки содержит:</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bookmarkStart w:id="2" w:name="SUB4000"/>
      <w:bookmarkEnd w:id="2"/>
      <w:r w:rsidRPr="007F1D75">
        <w:rPr>
          <w:b/>
          <w:bCs/>
          <w:sz w:val="28"/>
          <w:szCs w:val="28"/>
        </w:rPr>
        <w:t>4.Требования к оформлению заявки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Потенциальный поставщик при необходимости отзывает заявку в письменной форме до истечения окончательного срока их приема.</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Не допускается внесение изменений в тендерные заявки после истечения 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1759B5" w:rsidRPr="007F1D75" w:rsidRDefault="001759B5" w:rsidP="001759B5">
      <w:pPr>
        <w:pStyle w:val="a8"/>
        <w:tabs>
          <w:tab w:val="left" w:pos="851"/>
        </w:tabs>
        <w:autoSpaceDE w:val="0"/>
        <w:autoSpaceDN w:val="0"/>
        <w:spacing w:line="240" w:lineRule="auto"/>
        <w:ind w:left="0" w:firstLine="567"/>
        <w:jc w:val="center"/>
      </w:pPr>
      <w:r w:rsidRPr="007F1D75">
        <w:rPr>
          <w:b/>
          <w:bCs/>
        </w:rPr>
        <w:t>5.Порядок представления заявки на участие в тендере</w:t>
      </w:r>
    </w:p>
    <w:p w:rsidR="001759B5" w:rsidRPr="007F1D75" w:rsidRDefault="001759B5" w:rsidP="001759B5">
      <w:pPr>
        <w:pStyle w:val="a8"/>
        <w:numPr>
          <w:ilvl w:val="0"/>
          <w:numId w:val="11"/>
        </w:numPr>
        <w:tabs>
          <w:tab w:val="left" w:pos="851"/>
        </w:tabs>
        <w:spacing w:line="240" w:lineRule="auto"/>
        <w:ind w:left="0" w:firstLine="567"/>
        <w:contextualSpacing/>
      </w:pPr>
      <w:proofErr w:type="gramStart"/>
      <w:r w:rsidRPr="007F1D75">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w:t>
      </w:r>
      <w:r w:rsidR="007030C9">
        <w:t>ной почтовой связи по адресу: 14</w:t>
      </w:r>
      <w:r w:rsidRPr="007F1D75">
        <w:t>0000, г.</w:t>
      </w:r>
      <w:r w:rsidR="00701A11" w:rsidRPr="00701A11">
        <w:t xml:space="preserve"> </w:t>
      </w:r>
      <w:r w:rsidR="00F27509">
        <w:t>Павлодар</w:t>
      </w:r>
      <w:r w:rsidRPr="007F1D75">
        <w:t xml:space="preserve">, </w:t>
      </w:r>
      <w:r w:rsidR="00F27509">
        <w:t>ул</w:t>
      </w:r>
      <w:r w:rsidRPr="007F1D75">
        <w:t xml:space="preserve">. </w:t>
      </w:r>
      <w:r w:rsidR="00F27509">
        <w:t>Астана 59</w:t>
      </w:r>
      <w:r w:rsidRPr="007F1D75">
        <w:t xml:space="preserve">, отдел государственных закупок, лицо ответственное за прием и регистрацию заявок на участие в тендере </w:t>
      </w:r>
      <w:proofErr w:type="spellStart"/>
      <w:r w:rsidR="003944B0">
        <w:t>Нур</w:t>
      </w:r>
      <w:r w:rsidR="007030C9">
        <w:t>ын</w:t>
      </w:r>
      <w:r w:rsidR="003944B0">
        <w:t>баева</w:t>
      </w:r>
      <w:proofErr w:type="spellEnd"/>
      <w:r w:rsidR="003944B0">
        <w:t xml:space="preserve"> Ж.С</w:t>
      </w:r>
      <w:r w:rsidR="001C1436">
        <w:t xml:space="preserve">. </w:t>
      </w:r>
      <w:r w:rsidRPr="007F1D75">
        <w:t xml:space="preserve"> в </w:t>
      </w:r>
      <w:r w:rsidRPr="00F74E2E">
        <w:t>срок до 1</w:t>
      </w:r>
      <w:r w:rsidR="002B07C4">
        <w:t>3</w:t>
      </w:r>
      <w:r w:rsidRPr="00F74E2E">
        <w:t xml:space="preserve"> часов 00 минут </w:t>
      </w:r>
      <w:r w:rsidR="003E1E66">
        <w:rPr>
          <w:lang w:val="kk-KZ"/>
        </w:rPr>
        <w:t>15</w:t>
      </w:r>
      <w:r w:rsidR="00C311E8">
        <w:rPr>
          <w:lang w:val="kk-KZ"/>
        </w:rPr>
        <w:t xml:space="preserve"> </w:t>
      </w:r>
      <w:r w:rsidR="00784FD1">
        <w:rPr>
          <w:lang w:val="kk-KZ"/>
        </w:rPr>
        <w:t>ию</w:t>
      </w:r>
      <w:r w:rsidR="003E1E66">
        <w:rPr>
          <w:lang w:val="kk-KZ"/>
        </w:rPr>
        <w:t>л</w:t>
      </w:r>
      <w:r w:rsidR="00784FD1">
        <w:rPr>
          <w:lang w:val="kk-KZ"/>
        </w:rPr>
        <w:t>я</w:t>
      </w:r>
      <w:r w:rsidRPr="00F74E2E">
        <w:rPr>
          <w:lang w:val="kk-KZ"/>
        </w:rPr>
        <w:t xml:space="preserve"> </w:t>
      </w:r>
      <w:r w:rsidR="006879C2">
        <w:rPr>
          <w:color w:val="000000"/>
        </w:rPr>
        <w:t>20</w:t>
      </w:r>
      <w:r w:rsidR="00701A11">
        <w:rPr>
          <w:color w:val="000000"/>
        </w:rPr>
        <w:t>20</w:t>
      </w:r>
      <w:r w:rsidRPr="00F74E2E">
        <w:rPr>
          <w:color w:val="000000"/>
        </w:rPr>
        <w:t xml:space="preserve"> года</w:t>
      </w:r>
      <w:r w:rsidRPr="00F74E2E">
        <w:t xml:space="preserve"> включительно.</w:t>
      </w:r>
      <w:proofErr w:type="gramEnd"/>
      <w:r w:rsidRPr="00F74E2E">
        <w:rPr>
          <w:color w:val="000000"/>
        </w:rPr>
        <w:t xml:space="preserve"> Представленные потенциальными поставщиками или</w:t>
      </w:r>
      <w:r w:rsidRPr="007F1D75">
        <w:rPr>
          <w:color w:val="000000"/>
        </w:rPr>
        <w:t xml:space="preserve"> их уполномоченными представителями заявки на участие в тендере </w:t>
      </w:r>
      <w:r w:rsidRPr="007F1D75">
        <w:rPr>
          <w:color w:val="000000"/>
        </w:rPr>
        <w:lastRenderedPageBreak/>
        <w:t>регистрируются секретарем тендерной комиссии в соответствующем журнале с указанием даты и времени приема заявок на участие в тендере.</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sz w:val="28"/>
          <w:szCs w:val="28"/>
        </w:rPr>
      </w:pPr>
      <w:r w:rsidRPr="007F1D75">
        <w:rPr>
          <w:sz w:val="28"/>
          <w:szCs w:val="28"/>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Вскрытие конвертов с заявками на участие в тендере производится тендерной </w:t>
      </w:r>
      <w:r w:rsidRPr="00F74E2E">
        <w:t>комиссией в 1</w:t>
      </w:r>
      <w:r w:rsidR="003C7F59">
        <w:t>5</w:t>
      </w:r>
      <w:r w:rsidR="003C13C2">
        <w:t xml:space="preserve"> часов 00 минут </w:t>
      </w:r>
      <w:r w:rsidR="003E1E66">
        <w:rPr>
          <w:lang w:val="kk-KZ"/>
        </w:rPr>
        <w:t>15</w:t>
      </w:r>
      <w:r w:rsidR="00313C64">
        <w:t xml:space="preserve"> </w:t>
      </w:r>
      <w:proofErr w:type="spellStart"/>
      <w:r w:rsidR="00313C64">
        <w:t>ию</w:t>
      </w:r>
      <w:proofErr w:type="spellEnd"/>
      <w:r w:rsidR="003E1E66">
        <w:rPr>
          <w:lang w:val="kk-KZ"/>
        </w:rPr>
        <w:t>л</w:t>
      </w:r>
      <w:r w:rsidR="00313C64">
        <w:t>я</w:t>
      </w:r>
      <w:r w:rsidR="006879C2">
        <w:t xml:space="preserve"> 20</w:t>
      </w:r>
      <w:r w:rsidR="00701A11">
        <w:t>20</w:t>
      </w:r>
      <w:r w:rsidRPr="00F74E2E">
        <w:t xml:space="preserve"> года</w:t>
      </w:r>
      <w:r w:rsidRPr="00F74E2E">
        <w:rPr>
          <w:color w:val="0000FF"/>
        </w:rPr>
        <w:t xml:space="preserve"> </w:t>
      </w:r>
      <w:r w:rsidRPr="00F74E2E">
        <w:t xml:space="preserve">по адресу: </w:t>
      </w:r>
      <w:r w:rsidR="007809AB">
        <w:t xml:space="preserve">                           </w:t>
      </w:r>
      <w:proofErr w:type="gramStart"/>
      <w:r w:rsidRPr="00F74E2E">
        <w:t>г</w:t>
      </w:r>
      <w:proofErr w:type="gramEnd"/>
      <w:r w:rsidRPr="00F74E2E">
        <w:t>.</w:t>
      </w:r>
      <w:r w:rsidR="00701A11" w:rsidRPr="00701A11">
        <w:t xml:space="preserve"> </w:t>
      </w:r>
      <w:r w:rsidR="007809AB">
        <w:t>Павлодар</w:t>
      </w:r>
      <w:r w:rsidR="00701A11">
        <w:t xml:space="preserve">, </w:t>
      </w:r>
      <w:r w:rsidR="007809AB">
        <w:t>ул</w:t>
      </w:r>
      <w:r w:rsidR="00701A11">
        <w:t xml:space="preserve">. </w:t>
      </w:r>
      <w:r w:rsidR="007809AB">
        <w:t>Астана</w:t>
      </w:r>
      <w:r w:rsidRPr="00F74E2E">
        <w:t xml:space="preserve">, </w:t>
      </w:r>
      <w:r w:rsidR="007809AB">
        <w:t>59</w:t>
      </w:r>
      <w:r w:rsidRPr="00F74E2E">
        <w:t xml:space="preserve">, </w:t>
      </w:r>
      <w:proofErr w:type="spellStart"/>
      <w:r w:rsidR="00884F56" w:rsidRPr="00884F56">
        <w:t>Акимат</w:t>
      </w:r>
      <w:proofErr w:type="spellEnd"/>
      <w:r w:rsidR="00884F56" w:rsidRPr="00884F56">
        <w:t xml:space="preserve"> Павлодарской области Государственное учреждение «Управление здравоохранения Павлодарской области»</w:t>
      </w:r>
      <w:r w:rsidRPr="007F1D75">
        <w:t xml:space="preserve">, кабинет </w:t>
      </w:r>
      <w:r w:rsidR="00884F56">
        <w:t>401</w:t>
      </w:r>
      <w:r w:rsidRPr="007F1D75">
        <w:t>.</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rsidR="001759B5" w:rsidRPr="00F74E2E" w:rsidRDefault="001759B5" w:rsidP="001759B5">
      <w:pPr>
        <w:pStyle w:val="a8"/>
        <w:numPr>
          <w:ilvl w:val="0"/>
          <w:numId w:val="11"/>
        </w:numPr>
        <w:tabs>
          <w:tab w:val="left" w:pos="851"/>
        </w:tabs>
        <w:spacing w:line="240" w:lineRule="auto"/>
        <w:ind w:left="0" w:firstLine="567"/>
        <w:contextualSpacing/>
      </w:pPr>
      <w:proofErr w:type="gramStart"/>
      <w:r w:rsidRPr="007F1D75">
        <w:t xml:space="preserve">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w:t>
      </w:r>
      <w:r w:rsidRPr="00F74E2E">
        <w:t>должны предъявить документы, подтверждающие их полномочия и зарегистрироваться в журнале регистрации потенциальных поставщиков в период с 09 часов 00 минут до 1</w:t>
      </w:r>
      <w:r w:rsidR="00A961FF" w:rsidRPr="00F74E2E">
        <w:t>2</w:t>
      </w:r>
      <w:r w:rsidR="00C311E8">
        <w:t xml:space="preserve"> часов 00 минут </w:t>
      </w:r>
      <w:r w:rsidR="003E1E66">
        <w:rPr>
          <w:lang w:val="kk-KZ"/>
        </w:rPr>
        <w:t>15</w:t>
      </w:r>
      <w:r w:rsidR="006879C2">
        <w:t xml:space="preserve"> </w:t>
      </w:r>
      <w:r w:rsidR="009C38C7">
        <w:t>ию</w:t>
      </w:r>
      <w:r w:rsidR="00011BD8">
        <w:rPr>
          <w:lang w:val="kk-KZ"/>
        </w:rPr>
        <w:t>л</w:t>
      </w:r>
      <w:r w:rsidR="009C38C7">
        <w:t>я</w:t>
      </w:r>
      <w:r w:rsidR="006879C2">
        <w:t xml:space="preserve"> 20</w:t>
      </w:r>
      <w:r w:rsidR="00701A11">
        <w:t>20</w:t>
      </w:r>
      <w:r w:rsidR="006879C2" w:rsidRPr="00F74E2E">
        <w:t xml:space="preserve"> </w:t>
      </w:r>
      <w:r w:rsidRPr="00F74E2E">
        <w:t xml:space="preserve">года по адресу: </w:t>
      </w:r>
      <w:r w:rsidR="00F452E8">
        <w:t>140000</w:t>
      </w:r>
      <w:r w:rsidRPr="00F74E2E">
        <w:t xml:space="preserve"> </w:t>
      </w:r>
      <w:r w:rsidR="009C38C7">
        <w:t xml:space="preserve">                    </w:t>
      </w:r>
      <w:r w:rsidRPr="00F74E2E">
        <w:t xml:space="preserve">г. </w:t>
      </w:r>
      <w:r w:rsidR="009C38C7">
        <w:t>Павлодар</w:t>
      </w:r>
      <w:r w:rsidR="00701A11">
        <w:t>,</w:t>
      </w:r>
      <w:r w:rsidRPr="00F74E2E">
        <w:t xml:space="preserve"> </w:t>
      </w:r>
      <w:r w:rsidR="009C38C7">
        <w:t>ул</w:t>
      </w:r>
      <w:r w:rsidRPr="00F74E2E">
        <w:t xml:space="preserve">. </w:t>
      </w:r>
      <w:r w:rsidR="009C38C7">
        <w:t>Астана</w:t>
      </w:r>
      <w:r w:rsidRPr="00F74E2E">
        <w:t xml:space="preserve">, </w:t>
      </w:r>
      <w:r w:rsidR="009C38C7">
        <w:t>59</w:t>
      </w:r>
      <w:r w:rsidRPr="00F74E2E">
        <w:t xml:space="preserve">, </w:t>
      </w:r>
      <w:proofErr w:type="spellStart"/>
      <w:r w:rsidR="009C38C7" w:rsidRPr="009C38C7">
        <w:t>Акимат</w:t>
      </w:r>
      <w:proofErr w:type="spellEnd"/>
      <w:r w:rsidR="009C38C7" w:rsidRPr="009C38C7">
        <w:t xml:space="preserve"> Павлодарской области Государственное учреждение</w:t>
      </w:r>
      <w:proofErr w:type="gramEnd"/>
      <w:r w:rsidR="009C38C7" w:rsidRPr="009C38C7">
        <w:t xml:space="preserve"> «Управление здравоохранения Павлодарской области»</w:t>
      </w:r>
      <w:r w:rsidRPr="00F74E2E">
        <w:t>, кабинет о</w:t>
      </w:r>
      <w:r w:rsidR="006879C2">
        <w:t>тдела государственных закупок №</w:t>
      </w:r>
      <w:r w:rsidR="009C38C7">
        <w:t>401</w:t>
      </w:r>
      <w:r w:rsidR="00A26E12">
        <w:t>.</w:t>
      </w:r>
    </w:p>
    <w:p w:rsidR="001759B5" w:rsidRPr="007F1D75" w:rsidRDefault="001759B5" w:rsidP="001759B5">
      <w:pPr>
        <w:pStyle w:val="a8"/>
        <w:numPr>
          <w:ilvl w:val="0"/>
          <w:numId w:val="11"/>
        </w:numPr>
        <w:tabs>
          <w:tab w:val="left" w:pos="851"/>
        </w:tabs>
        <w:spacing w:line="240" w:lineRule="auto"/>
        <w:ind w:left="0" w:firstLine="567"/>
      </w:pPr>
      <w:r w:rsidRPr="007F1D75">
        <w:t>Потенциальные поставщики и их уполномоченные представители до процедуры вскрытия конвертов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w:t>
      </w:r>
    </w:p>
    <w:p w:rsidR="001759B5" w:rsidRPr="003C13C2" w:rsidRDefault="001759B5" w:rsidP="001759B5">
      <w:pPr>
        <w:pStyle w:val="a8"/>
        <w:numPr>
          <w:ilvl w:val="0"/>
          <w:numId w:val="11"/>
        </w:numPr>
        <w:tabs>
          <w:tab w:val="left" w:pos="851"/>
        </w:tabs>
        <w:spacing w:line="240" w:lineRule="auto"/>
        <w:ind w:left="0" w:firstLine="567"/>
        <w:contextualSpacing/>
        <w:rPr>
          <w:color w:val="000000"/>
        </w:rPr>
      </w:pPr>
      <w:r w:rsidRPr="007F1D75">
        <w:rPr>
          <w:color w:val="000000"/>
        </w:rPr>
        <w:t xml:space="preserve">Не допускается вмешательство потенциальных поставщиков или их </w:t>
      </w:r>
      <w:r w:rsidRPr="003C13C2">
        <w:rPr>
          <w:color w:val="000000"/>
        </w:rPr>
        <w:t>уполномоченных представителей, присутствующих на заседании тендерной комиссии по вскрытию конвертов с заявками на участие в тендере, в деятельность уполномоченного представителя организатора закупок, тендерной комиссии, секретаря тендерной комиссии.</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b/>
          <w:bCs/>
          <w:sz w:val="28"/>
          <w:szCs w:val="28"/>
        </w:rPr>
      </w:pPr>
      <w:r w:rsidRPr="003C13C2">
        <w:rPr>
          <w:sz w:val="28"/>
          <w:szCs w:val="28"/>
        </w:rPr>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w:t>
      </w:r>
      <w:r w:rsidRPr="007F1D75">
        <w:rPr>
          <w:sz w:val="28"/>
          <w:szCs w:val="28"/>
        </w:rPr>
        <w:t xml:space="preserve">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7F1D75">
        <w:rPr>
          <w:b/>
          <w:bCs/>
          <w:sz w:val="28"/>
          <w:szCs w:val="28"/>
        </w:rPr>
        <w:t> </w:t>
      </w:r>
    </w:p>
    <w:p w:rsidR="001759B5" w:rsidRPr="007F1D75" w:rsidRDefault="001759B5" w:rsidP="001759B5">
      <w:pPr>
        <w:tabs>
          <w:tab w:val="left" w:pos="851"/>
        </w:tabs>
        <w:ind w:firstLine="567"/>
        <w:jc w:val="center"/>
        <w:rPr>
          <w:sz w:val="28"/>
          <w:szCs w:val="28"/>
        </w:rPr>
      </w:pPr>
      <w:r w:rsidRPr="007F1D75">
        <w:rPr>
          <w:b/>
          <w:bCs/>
          <w:sz w:val="28"/>
          <w:szCs w:val="28"/>
        </w:rPr>
        <w:t>6.Изменение тендерных заявок и их отзыв</w:t>
      </w:r>
    </w:p>
    <w:p w:rsidR="001759B5" w:rsidRPr="007F1D75" w:rsidRDefault="001759B5" w:rsidP="001759B5">
      <w:pPr>
        <w:pStyle w:val="a8"/>
        <w:numPr>
          <w:ilvl w:val="0"/>
          <w:numId w:val="11"/>
        </w:numPr>
        <w:tabs>
          <w:tab w:val="left" w:pos="851"/>
        </w:tabs>
        <w:spacing w:line="240" w:lineRule="auto"/>
        <w:ind w:left="0" w:firstLine="567"/>
        <w:contextualSpacing/>
      </w:pPr>
      <w:bookmarkStart w:id="3" w:name="SUB4200"/>
      <w:bookmarkEnd w:id="3"/>
      <w:r w:rsidRPr="007F1D75">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1759B5" w:rsidRPr="007F1D75" w:rsidRDefault="001759B5" w:rsidP="001759B5">
      <w:pPr>
        <w:pStyle w:val="a8"/>
        <w:numPr>
          <w:ilvl w:val="0"/>
          <w:numId w:val="11"/>
        </w:numPr>
        <w:tabs>
          <w:tab w:val="left" w:pos="851"/>
        </w:tabs>
        <w:spacing w:line="240" w:lineRule="auto"/>
        <w:ind w:left="0" w:firstLine="567"/>
        <w:contextualSpacing/>
      </w:pPr>
      <w:r w:rsidRPr="007F1D75">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contextualSpacing/>
      </w:pPr>
      <w:r w:rsidRPr="007F1D75">
        <w:t>Не допускается внесение изменений в тендерные заявки после истечения срока представления тендерных заявок.</w:t>
      </w:r>
    </w:p>
    <w:p w:rsidR="001759B5" w:rsidRPr="007F1D75" w:rsidRDefault="001759B5" w:rsidP="001759B5">
      <w:pPr>
        <w:keepLines/>
        <w:tabs>
          <w:tab w:val="left" w:pos="851"/>
        </w:tabs>
        <w:autoSpaceDE w:val="0"/>
        <w:autoSpaceDN w:val="0"/>
        <w:ind w:firstLine="567"/>
        <w:jc w:val="center"/>
        <w:rPr>
          <w:b/>
          <w:bCs/>
          <w:color w:val="000000"/>
          <w:sz w:val="28"/>
          <w:szCs w:val="28"/>
        </w:rPr>
      </w:pPr>
      <w:r w:rsidRPr="007F1D75">
        <w:rPr>
          <w:b/>
          <w:bCs/>
          <w:color w:val="000000"/>
          <w:sz w:val="28"/>
          <w:szCs w:val="28"/>
        </w:rPr>
        <w:t>7.Гарантийное обеспечение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lastRenderedPageBreak/>
        <w:t>Гарантийное обеспечение тендерной заявки (далее - гарантийное обеспечение) представляется в виде:</w:t>
      </w:r>
    </w:p>
    <w:p w:rsidR="001759B5" w:rsidRPr="004370EB" w:rsidRDefault="004370EB" w:rsidP="004370EB">
      <w:pPr>
        <w:pStyle w:val="a8"/>
        <w:tabs>
          <w:tab w:val="left" w:pos="851"/>
        </w:tabs>
        <w:autoSpaceDE w:val="0"/>
        <w:autoSpaceDN w:val="0"/>
        <w:spacing w:line="240" w:lineRule="auto"/>
        <w:ind w:left="567"/>
        <w:rPr>
          <w:color w:val="000000"/>
        </w:rPr>
      </w:pPr>
      <w:r>
        <w:rPr>
          <w:color w:val="000000"/>
        </w:rPr>
        <w:t xml:space="preserve">1) </w:t>
      </w:r>
      <w:r w:rsidR="001759B5" w:rsidRPr="007F1D75">
        <w:rPr>
          <w:color w:val="000000"/>
        </w:rPr>
        <w:t xml:space="preserve">гарантийного денежного взноса, который вносится на банковский счет заказчика (организатора): </w:t>
      </w:r>
      <w:r w:rsidR="001759B5" w:rsidRPr="004370EB">
        <w:t xml:space="preserve">БИН </w:t>
      </w:r>
      <w:r w:rsidR="00F452E8" w:rsidRPr="004370EB">
        <w:t>94074</w:t>
      </w:r>
      <w:r w:rsidR="00BA5FDF" w:rsidRPr="004370EB">
        <w:t>0000674</w:t>
      </w:r>
      <w:r w:rsidR="001759B5" w:rsidRPr="004370EB">
        <w:t xml:space="preserve">, ИИК </w:t>
      </w:r>
      <w:hyperlink r:id="rId8" w:history="1">
        <w:r w:rsidR="00C83660" w:rsidRPr="004370EB">
          <w:rPr>
            <w:rStyle w:val="a5"/>
            <w:color w:val="auto"/>
            <w:u w:val="none"/>
          </w:rPr>
          <w:t>KZ</w:t>
        </w:r>
      </w:hyperlink>
      <w:r w:rsidR="00C83660" w:rsidRPr="004370EB">
        <w:t>620705022533001001</w:t>
      </w:r>
      <w:r w:rsidR="009418F5" w:rsidRPr="004370EB">
        <w:t>,</w:t>
      </w:r>
      <w:r w:rsidRPr="004370EB">
        <w:t xml:space="preserve"> РГУ «КОМИТЕТ КАЗНАЧЕЙСТВА МИНИСТЕРСТВА ФИНАНСОВ РК»</w:t>
      </w:r>
      <w:r w:rsidR="00E1370F">
        <w:t xml:space="preserve"> город Павлодар</w:t>
      </w:r>
      <w:r w:rsidR="001759B5" w:rsidRPr="004370EB">
        <w:t>, БИК</w:t>
      </w:r>
      <w:r w:rsidR="00031B67">
        <w:t xml:space="preserve"> </w:t>
      </w:r>
      <w:r w:rsidR="00031B67">
        <w:rPr>
          <w:lang w:val="en-US"/>
        </w:rPr>
        <w:t>KKMFKZ</w:t>
      </w:r>
      <w:r w:rsidR="00031B67" w:rsidRPr="00031B67">
        <w:t>2</w:t>
      </w:r>
      <w:r w:rsidR="00031B67">
        <w:rPr>
          <w:lang w:val="en-US"/>
        </w:rPr>
        <w:t>A</w:t>
      </w:r>
      <w:r w:rsidR="001759B5" w:rsidRPr="004370EB">
        <w:t>.</w:t>
      </w:r>
      <w:r w:rsidR="00E1370F">
        <w:t xml:space="preserve"> </w:t>
      </w:r>
      <w:proofErr w:type="spellStart"/>
      <w:r w:rsidR="00E1370F">
        <w:t>Кбе</w:t>
      </w:r>
      <w:proofErr w:type="spellEnd"/>
      <w:r w:rsidR="00E1370F">
        <w:t xml:space="preserve"> 16, КОД ГУ 2533001.</w:t>
      </w:r>
    </w:p>
    <w:p w:rsidR="001759B5" w:rsidRPr="007F1D75" w:rsidRDefault="001759B5" w:rsidP="001759B5">
      <w:pPr>
        <w:pStyle w:val="a8"/>
        <w:numPr>
          <w:ilvl w:val="2"/>
          <w:numId w:val="14"/>
        </w:numPr>
        <w:tabs>
          <w:tab w:val="left" w:pos="851"/>
        </w:tabs>
        <w:autoSpaceDE w:val="0"/>
        <w:autoSpaceDN w:val="0"/>
        <w:spacing w:line="240" w:lineRule="auto"/>
        <w:ind w:left="0" w:firstLine="567"/>
        <w:rPr>
          <w:color w:val="000000"/>
        </w:rPr>
      </w:pPr>
      <w:r w:rsidRPr="007F1D75">
        <w:rPr>
          <w:color w:val="000000"/>
        </w:rPr>
        <w:t>банковской гарантии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Срок действия гарантийного обеспечения составляет не менее срока действия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возвращается потенциальному поставщику в течение пяти рабочих дней в случаях:</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истечения срока действия тендерной заявки (за исключением тендерной заявки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отзыва тендерной заявки потенциальным поставщиком до истечения окончательного срока их приема;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отклонения тендерной заявки по основанию несоответствия положениям тендерной документации;</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признания победителем тендера другого потенциального поставщика;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прекращения процедур закупа без определения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вступления в силу договора закупа и внесения победителем тендера гарантийного обеспечения исполнения договора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не возвращается потенциальному поставщику, если он:</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отозвал или изменил тендерную заявку после истечения окончательного срока приема тендерных заявок;</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759B5" w:rsidRPr="007F1D75" w:rsidRDefault="001759B5" w:rsidP="001759B5">
      <w:pPr>
        <w:tabs>
          <w:tab w:val="left" w:pos="851"/>
        </w:tabs>
        <w:autoSpaceDE w:val="0"/>
        <w:autoSpaceDN w:val="0"/>
        <w:ind w:firstLine="567"/>
        <w:jc w:val="center"/>
        <w:rPr>
          <w:b/>
          <w:bCs/>
          <w:color w:val="000000"/>
          <w:sz w:val="28"/>
          <w:szCs w:val="28"/>
        </w:rPr>
      </w:pPr>
      <w:r w:rsidRPr="007F1D75">
        <w:rPr>
          <w:b/>
          <w:bCs/>
          <w:color w:val="000000"/>
          <w:sz w:val="28"/>
          <w:szCs w:val="28"/>
        </w:rPr>
        <w:t>8.Оценка и сопоставление тендерных заявок</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1759B5" w:rsidRPr="00DF0805" w:rsidRDefault="001759B5" w:rsidP="001759B5">
      <w:pPr>
        <w:pStyle w:val="a8"/>
        <w:numPr>
          <w:ilvl w:val="2"/>
          <w:numId w:val="17"/>
        </w:numPr>
        <w:tabs>
          <w:tab w:val="left" w:pos="851"/>
        </w:tabs>
        <w:autoSpaceDE w:val="0"/>
        <w:autoSpaceDN w:val="0"/>
        <w:spacing w:line="240" w:lineRule="auto"/>
        <w:ind w:left="0" w:firstLine="567"/>
        <w:rPr>
          <w:color w:val="000000"/>
        </w:rPr>
      </w:pPr>
      <w:r w:rsidRPr="00DF0805">
        <w:rPr>
          <w:color w:val="000000"/>
        </w:rPr>
        <w:t>Тендерная комиссия отклоняет тендерную заявку в целом или по лоту в случаях:</w:t>
      </w:r>
      <w:r w:rsidR="00DF0805">
        <w:rPr>
          <w:color w:val="000000"/>
        </w:rPr>
        <w:t xml:space="preserve"> 1) </w:t>
      </w:r>
      <w:r w:rsidRPr="00DF0805">
        <w:rPr>
          <w:color w:val="000000"/>
        </w:rPr>
        <w:t>непредставления гарантийного обеспечения тендерной заявки в соответствии с требованиями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lastRenderedPageBreak/>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подписанного оригинала справки банка об отсутствии просроченной задолженности согласно требованиям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 квалификации по форме, утвержденной уполномоченным органом в области здравоохранения;</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технической спецификации в соответствии с требованиями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установления факта представления недостоверной информации</w:t>
      </w:r>
      <w:r w:rsidRPr="007F1D75">
        <w:rPr>
          <w:rStyle w:val="30"/>
          <w:szCs w:val="28"/>
        </w:rPr>
        <w:t xml:space="preserve"> </w:t>
      </w:r>
      <w:r w:rsidRPr="007F1D75">
        <w:rPr>
          <w:rStyle w:val="s0"/>
          <w:sz w:val="28"/>
          <w:szCs w:val="28"/>
        </w:rPr>
        <w:t xml:space="preserve">по квалификационным требованиям и требованиям к товарам и </w:t>
      </w:r>
      <w:proofErr w:type="gramStart"/>
      <w:r w:rsidRPr="007F1D75">
        <w:rPr>
          <w:rStyle w:val="s0"/>
          <w:sz w:val="28"/>
          <w:szCs w:val="28"/>
        </w:rPr>
        <w:t>услугам</w:t>
      </w:r>
      <w:proofErr w:type="gramEnd"/>
      <w:r w:rsidRPr="007F1D75">
        <w:rPr>
          <w:rStyle w:val="s0"/>
          <w:sz w:val="28"/>
          <w:szCs w:val="28"/>
        </w:rPr>
        <w:t xml:space="preserve"> приобретаемым в рамках Правил</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lastRenderedPageBreak/>
        <w:t>применения процедуры банкротства, ликвидации и (или) наличия в перечне недобросовестных поставщиков;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rStyle w:val="s0"/>
          <w:sz w:val="28"/>
          <w:szCs w:val="28"/>
        </w:rPr>
        <w:t xml:space="preserve">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w:t>
      </w:r>
      <w:hyperlink w:anchor="sub6414" w:history="1">
        <w:r w:rsidRPr="007F1D75">
          <w:rPr>
            <w:rStyle w:val="af1"/>
          </w:rPr>
          <w:t>подпунктом 14) пункта 64</w:t>
        </w:r>
      </w:hyperlink>
      <w:r w:rsidRPr="007F1D75">
        <w:rPr>
          <w:rStyle w:val="s0"/>
          <w:sz w:val="28"/>
          <w:szCs w:val="28"/>
        </w:rPr>
        <w:t xml:space="preserve">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несоответствия требованиям пункта 17 настоящих Правил, за исключением случаев, предусмотренных пунктом 18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установленных пунктами 26, 33 настоящих Правил;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тендерная заявка имеет более короткий срок действия, чем указано в условиях в тендерной документации;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не представлена либо представлена не подписанная таблица цен;</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несоответствия потенциального поставщика и (или) соисполнителя предъявляемым квалификационным требованиям;</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информации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согласия на расторжение договора закупа в случае выявления фактов, указанных в </w:t>
      </w:r>
      <w:hyperlink w:anchor="sub900" w:history="1">
        <w:r w:rsidRPr="007F1D75">
          <w:rPr>
            <w:rStyle w:val="af1"/>
          </w:rPr>
          <w:t>пункте 9</w:t>
        </w:r>
      </w:hyperlink>
      <w:r w:rsidRPr="007F1D75">
        <w:rPr>
          <w:rStyle w:val="s0"/>
          <w:sz w:val="28"/>
          <w:szCs w:val="28"/>
        </w:rPr>
        <w:t xml:space="preserve"> настоящих Правил, в порядке, установленном Правилами;</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Закуп способом тендера или его какой-либо лот признаются несостоявшимися по одному из следующих оснований:</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lastRenderedPageBreak/>
        <w:t>отсутствия представленных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представления менее двух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не допущен ни один потенциальный поставщик;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допущен один потенциальный поставщик.</w:t>
      </w:r>
    </w:p>
    <w:p w:rsidR="001759B5" w:rsidRPr="007F1D75" w:rsidRDefault="001759B5" w:rsidP="001759B5">
      <w:pPr>
        <w:pStyle w:val="a8"/>
        <w:numPr>
          <w:ilvl w:val="0"/>
          <w:numId w:val="11"/>
        </w:numPr>
        <w:tabs>
          <w:tab w:val="left" w:pos="851"/>
        </w:tabs>
        <w:spacing w:line="240" w:lineRule="auto"/>
        <w:ind w:left="0" w:firstLine="567"/>
      </w:pPr>
      <w:bookmarkStart w:id="4" w:name="SUB8500"/>
      <w:bookmarkEnd w:id="4"/>
      <w:r w:rsidRPr="007F1D75">
        <w:rPr>
          <w:rStyle w:val="s0"/>
          <w:sz w:val="28"/>
          <w:szCs w:val="28"/>
        </w:rPr>
        <w:t>Победитель тендера определяется на основе наименьшей цены.</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краткое описание товаров или фармацевтических услуг;</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сумма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местонахождение и квалификационные данные потенциальных поставщиков, представивших тендерные заявки;</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цена и другие условия каждой тендерной заявки в соответствии с тендерной документацией;</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изложение оценки и сопоставления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отклонения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если победитель тендера не определен;</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срок, в течение которого надлежит заключить договор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информация о привлечении экспертной комиссии.</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1759B5" w:rsidRPr="007F1D75" w:rsidRDefault="001759B5" w:rsidP="001759B5">
      <w:pPr>
        <w:pStyle w:val="a8"/>
        <w:tabs>
          <w:tab w:val="left" w:pos="851"/>
        </w:tabs>
        <w:autoSpaceDE w:val="0"/>
        <w:autoSpaceDN w:val="0"/>
        <w:spacing w:line="240" w:lineRule="auto"/>
        <w:ind w:left="0" w:firstLine="567"/>
        <w:jc w:val="center"/>
      </w:pPr>
      <w:r w:rsidRPr="007F1D75">
        <w:rPr>
          <w:rStyle w:val="s1"/>
          <w:sz w:val="28"/>
          <w:szCs w:val="28"/>
        </w:rPr>
        <w:t>9.Порядок заключения договора о закупе</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 xml:space="preserve">Договор закупа или договор на оказание фармацевтических услуг вступают в силу со дня подписания его уполномоченными представителями сторон, </w:t>
      </w:r>
      <w:r w:rsidRPr="007F1D75">
        <w:rPr>
          <w:rStyle w:val="s0"/>
          <w:sz w:val="28"/>
          <w:szCs w:val="28"/>
        </w:rPr>
        <w:lastRenderedPageBreak/>
        <w:t>если иное не предусмотрено законодательными актами Республики Казахстан.</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цены на товары и соответственно цены договора;</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объема товаров, фармацевтических услуг.</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1759B5" w:rsidRPr="007F1D75" w:rsidRDefault="001759B5" w:rsidP="001759B5">
      <w:pPr>
        <w:pStyle w:val="a8"/>
        <w:tabs>
          <w:tab w:val="left" w:pos="851"/>
        </w:tabs>
        <w:spacing w:line="240" w:lineRule="auto"/>
        <w:ind w:left="0" w:firstLine="567"/>
        <w:jc w:val="center"/>
        <w:rPr>
          <w:b/>
          <w:bCs/>
          <w:color w:val="000000"/>
        </w:rPr>
      </w:pPr>
      <w:r w:rsidRPr="007F1D75">
        <w:rPr>
          <w:b/>
          <w:bCs/>
          <w:color w:val="000000"/>
        </w:rPr>
        <w:t>10.Порядок внесения обеспечения исполнения договора о закупе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гарантийного взноса в виде денежных средств, размещаемых в обслуживающем банке заказчика;</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lastRenderedPageBreak/>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1759B5" w:rsidRPr="007F1D75" w:rsidRDefault="001759B5" w:rsidP="001759B5">
      <w:pPr>
        <w:pStyle w:val="a8"/>
        <w:numPr>
          <w:ilvl w:val="0"/>
          <w:numId w:val="24"/>
        </w:numPr>
        <w:tabs>
          <w:tab w:val="left" w:pos="851"/>
        </w:tabs>
        <w:autoSpaceDE w:val="0"/>
        <w:autoSpaceDN w:val="0"/>
        <w:spacing w:line="240" w:lineRule="auto"/>
        <w:ind w:left="0" w:firstLine="567"/>
        <w:rPr>
          <w:color w:val="000000"/>
        </w:rPr>
      </w:pPr>
      <w:r w:rsidRPr="007F1D75">
        <w:rPr>
          <w:color w:val="000000"/>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1759B5" w:rsidRPr="00A74AC7" w:rsidRDefault="001759B5" w:rsidP="001759B5">
      <w:pPr>
        <w:pStyle w:val="a8"/>
        <w:numPr>
          <w:ilvl w:val="0"/>
          <w:numId w:val="24"/>
        </w:numPr>
        <w:tabs>
          <w:tab w:val="left" w:pos="851"/>
        </w:tabs>
        <w:autoSpaceDE w:val="0"/>
        <w:autoSpaceDN w:val="0"/>
        <w:spacing w:line="240" w:lineRule="auto"/>
        <w:ind w:left="0" w:firstLine="567"/>
        <w:rPr>
          <w:color w:val="000000"/>
        </w:rPr>
      </w:pPr>
      <w:r w:rsidRPr="00A74AC7">
        <w:rPr>
          <w:color w:val="000000"/>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A74AC7">
        <w:rPr>
          <w:color w:val="000000"/>
        </w:rPr>
        <w:t xml:space="preserve"> 3) </w:t>
      </w:r>
      <w:r w:rsidRPr="00A74AC7">
        <w:rPr>
          <w:color w:val="000000"/>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11.Поддержка отечественных производителей товаров.</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5" w:name="SUB2500"/>
      <w:bookmarkEnd w:id="5"/>
      <w:r w:rsidRPr="007F1D75">
        <w:rPr>
          <w:rStyle w:val="s0"/>
          <w:sz w:val="28"/>
          <w:szCs w:val="28"/>
        </w:rPr>
        <w:t>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6" w:name="SUB2600"/>
      <w:bookmarkEnd w:id="6"/>
      <w:r w:rsidRPr="007F1D75">
        <w:rPr>
          <w:rStyle w:val="s0"/>
          <w:sz w:val="28"/>
          <w:szCs w:val="28"/>
        </w:rPr>
        <w:t>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759B5" w:rsidRPr="007F1D75" w:rsidRDefault="001759B5" w:rsidP="001759B5">
      <w:pPr>
        <w:pStyle w:val="a8"/>
        <w:numPr>
          <w:ilvl w:val="0"/>
          <w:numId w:val="11"/>
        </w:numPr>
        <w:tabs>
          <w:tab w:val="left" w:pos="851"/>
        </w:tabs>
        <w:spacing w:line="240" w:lineRule="auto"/>
        <w:ind w:left="0" w:firstLine="567"/>
      </w:pPr>
      <w:bookmarkStart w:id="7" w:name="SUB2700"/>
      <w:bookmarkStart w:id="8" w:name="SUB2800"/>
      <w:bookmarkEnd w:id="7"/>
      <w:bookmarkEnd w:id="8"/>
      <w:r w:rsidRPr="007F1D75">
        <w:rPr>
          <w:rStyle w:val="s0"/>
          <w:sz w:val="28"/>
          <w:szCs w:val="28"/>
        </w:rPr>
        <w:t>Статус отечественного производителя потенциального поставщика при проведении закупа подтверждается следующими документами:</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 xml:space="preserve">регистрационное удостоверение на товар отечественного производителя, выданное в соответствии с положениями </w:t>
      </w:r>
      <w:hyperlink r:id="rId9" w:history="1">
        <w:r w:rsidRPr="007F1D75">
          <w:rPr>
            <w:rStyle w:val="af1"/>
          </w:rPr>
          <w:t>Кодекса</w:t>
        </w:r>
      </w:hyperlink>
      <w:r w:rsidRPr="007F1D75">
        <w:rPr>
          <w:rStyle w:val="s0"/>
          <w:sz w:val="28"/>
          <w:szCs w:val="28"/>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 xml:space="preserve">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w:t>
      </w:r>
      <w:r w:rsidRPr="007F1D75">
        <w:rPr>
          <w:rStyle w:val="s0"/>
          <w:sz w:val="28"/>
          <w:szCs w:val="28"/>
        </w:rPr>
        <w:lastRenderedPageBreak/>
        <w:t>происхождении товара для внутреннего обращения «СТ KZ».</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12.Поддержка предпринимательской инициативы.</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аптечной практики (GPP) при закупе фармацевтических услуг.</w:t>
      </w:r>
    </w:p>
    <w:p w:rsidR="001759B5" w:rsidRPr="007F1D75" w:rsidRDefault="001759B5" w:rsidP="001759B5">
      <w:pPr>
        <w:pStyle w:val="a8"/>
        <w:numPr>
          <w:ilvl w:val="0"/>
          <w:numId w:val="11"/>
        </w:numPr>
        <w:tabs>
          <w:tab w:val="left" w:pos="851"/>
        </w:tabs>
        <w:spacing w:line="240" w:lineRule="auto"/>
        <w:ind w:left="0" w:firstLine="567"/>
      </w:pPr>
      <w:bookmarkStart w:id="9" w:name="SUB3000"/>
      <w:bookmarkEnd w:id="9"/>
      <w:r w:rsidRPr="007F1D75">
        <w:rPr>
          <w:rStyle w:val="s0"/>
          <w:sz w:val="28"/>
          <w:szCs w:val="28"/>
        </w:rPr>
        <w:t xml:space="preserve"> Для получения преимущества на заключение договора закупа или договора поставки к тендерной заявке:</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0"/>
          <w:numId w:val="11"/>
        </w:numPr>
        <w:tabs>
          <w:tab w:val="left" w:pos="851"/>
        </w:tabs>
        <w:spacing w:line="240" w:lineRule="auto"/>
        <w:ind w:left="0" w:firstLine="567"/>
      </w:pPr>
      <w:bookmarkStart w:id="10" w:name="SUB3100"/>
      <w:bookmarkEnd w:id="10"/>
      <w:r w:rsidRPr="007F1D75">
        <w:rPr>
          <w:rStyle w:val="s0"/>
          <w:sz w:val="28"/>
          <w:szCs w:val="28"/>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11" w:name="SUB3200"/>
      <w:bookmarkEnd w:id="11"/>
      <w:r w:rsidRPr="007F1D75">
        <w:rPr>
          <w:rStyle w:val="s0"/>
          <w:sz w:val="28"/>
          <w:szCs w:val="28"/>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w:t>
      </w:r>
      <w:r w:rsidRPr="007F1D75">
        <w:rPr>
          <w:rStyle w:val="s0"/>
          <w:sz w:val="28"/>
          <w:szCs w:val="28"/>
        </w:rPr>
        <w:lastRenderedPageBreak/>
        <w:t>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F3B4E" w:rsidRPr="001759B5" w:rsidRDefault="001759B5" w:rsidP="001759B5">
      <w:pPr>
        <w:pStyle w:val="a8"/>
        <w:numPr>
          <w:ilvl w:val="0"/>
          <w:numId w:val="11"/>
        </w:numPr>
        <w:tabs>
          <w:tab w:val="left" w:pos="851"/>
        </w:tabs>
        <w:spacing w:line="240" w:lineRule="auto"/>
        <w:ind w:left="0" w:firstLine="567"/>
      </w:pPr>
      <w:bookmarkStart w:id="12" w:name="SUB3300"/>
      <w:bookmarkEnd w:id="12"/>
      <w:r w:rsidRPr="007F1D75">
        <w:rPr>
          <w:rStyle w:val="s0"/>
          <w:sz w:val="28"/>
          <w:szCs w:val="28"/>
        </w:rPr>
        <w:t xml:space="preserve">Если в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то комиссия рассматривает только их тендерные заявки, а тендерные заявки других потенциальных поставщиков (при их наличии) отклоняются.</w:t>
      </w:r>
      <w:bookmarkStart w:id="13" w:name="_GoBack"/>
      <w:bookmarkEnd w:id="13"/>
    </w:p>
    <w:sectPr w:rsidR="007F3B4E" w:rsidRPr="001759B5" w:rsidSect="009F3655">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B3" w:rsidRDefault="009907B3" w:rsidP="00D175AE">
      <w:r>
        <w:separator/>
      </w:r>
    </w:p>
  </w:endnote>
  <w:endnote w:type="continuationSeparator" w:id="0">
    <w:p w:rsidR="009907B3" w:rsidRDefault="009907B3" w:rsidP="00D17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664563"/>
      <w:docPartObj>
        <w:docPartGallery w:val="Page Numbers (Bottom of Page)"/>
        <w:docPartUnique/>
      </w:docPartObj>
    </w:sdtPr>
    <w:sdtContent>
      <w:p w:rsidR="00FD4EE4" w:rsidRDefault="000C3403">
        <w:pPr>
          <w:pStyle w:val="af4"/>
          <w:jc w:val="right"/>
        </w:pPr>
        <w:fldSimple w:instr="PAGE   \* MERGEFORMAT">
          <w:r w:rsidR="00B400D3">
            <w:rPr>
              <w:noProof/>
            </w:rPr>
            <w:t>10</w:t>
          </w:r>
        </w:fldSimple>
      </w:p>
    </w:sdtContent>
  </w:sdt>
  <w:p w:rsidR="00FD4EE4" w:rsidRDefault="00FD4EE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B3" w:rsidRDefault="009907B3" w:rsidP="00D175AE">
      <w:r>
        <w:separator/>
      </w:r>
    </w:p>
  </w:footnote>
  <w:footnote w:type="continuationSeparator" w:id="0">
    <w:p w:rsidR="009907B3" w:rsidRDefault="009907B3" w:rsidP="00D17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0CD"/>
    <w:multiLevelType w:val="hybridMultilevel"/>
    <w:tmpl w:val="D416109C"/>
    <w:lvl w:ilvl="0" w:tplc="E1BA428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C0A17AC"/>
    <w:multiLevelType w:val="hybridMultilevel"/>
    <w:tmpl w:val="395CF2D0"/>
    <w:lvl w:ilvl="0" w:tplc="76922C08">
      <w:start w:val="1"/>
      <w:numFmt w:val="decimal"/>
      <w:lvlText w:val="%1."/>
      <w:lvlJc w:val="left"/>
      <w:pPr>
        <w:ind w:left="1004" w:hanging="720"/>
      </w:pPr>
      <w:rPr>
        <w:rFonts w:hint="default"/>
        <w:i w:val="0"/>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0E7D14A1"/>
    <w:multiLevelType w:val="hybridMultilevel"/>
    <w:tmpl w:val="0F34AAD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124D4FFD"/>
    <w:multiLevelType w:val="hybridMultilevel"/>
    <w:tmpl w:val="D0922E7A"/>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15661721"/>
    <w:multiLevelType w:val="hybridMultilevel"/>
    <w:tmpl w:val="18A00DB2"/>
    <w:lvl w:ilvl="0" w:tplc="E866365E">
      <w:start w:val="1"/>
      <w:numFmt w:val="decimal"/>
      <w:lvlText w:val="%1)"/>
      <w:lvlJc w:val="left"/>
      <w:pPr>
        <w:ind w:left="2740" w:hanging="360"/>
      </w:pPr>
      <w:rPr>
        <w:rFonts w:hint="default"/>
        <w:sz w:val="22"/>
      </w:rPr>
    </w:lvl>
    <w:lvl w:ilvl="1" w:tplc="04190019" w:tentative="1">
      <w:start w:val="1"/>
      <w:numFmt w:val="lowerLetter"/>
      <w:lvlText w:val="%2."/>
      <w:lvlJc w:val="left"/>
      <w:pPr>
        <w:ind w:left="3460" w:hanging="360"/>
      </w:pPr>
    </w:lvl>
    <w:lvl w:ilvl="2" w:tplc="0419001B" w:tentative="1">
      <w:start w:val="1"/>
      <w:numFmt w:val="lowerRoman"/>
      <w:lvlText w:val="%3."/>
      <w:lvlJc w:val="right"/>
      <w:pPr>
        <w:ind w:left="4180" w:hanging="180"/>
      </w:pPr>
    </w:lvl>
    <w:lvl w:ilvl="3" w:tplc="0419000F" w:tentative="1">
      <w:start w:val="1"/>
      <w:numFmt w:val="decimal"/>
      <w:lvlText w:val="%4."/>
      <w:lvlJc w:val="left"/>
      <w:pPr>
        <w:ind w:left="4900" w:hanging="360"/>
      </w:pPr>
    </w:lvl>
    <w:lvl w:ilvl="4" w:tplc="04190019" w:tentative="1">
      <w:start w:val="1"/>
      <w:numFmt w:val="lowerLetter"/>
      <w:lvlText w:val="%5."/>
      <w:lvlJc w:val="left"/>
      <w:pPr>
        <w:ind w:left="5620" w:hanging="360"/>
      </w:pPr>
    </w:lvl>
    <w:lvl w:ilvl="5" w:tplc="0419001B" w:tentative="1">
      <w:start w:val="1"/>
      <w:numFmt w:val="lowerRoman"/>
      <w:lvlText w:val="%6."/>
      <w:lvlJc w:val="right"/>
      <w:pPr>
        <w:ind w:left="6340" w:hanging="180"/>
      </w:pPr>
    </w:lvl>
    <w:lvl w:ilvl="6" w:tplc="0419000F" w:tentative="1">
      <w:start w:val="1"/>
      <w:numFmt w:val="decimal"/>
      <w:lvlText w:val="%7."/>
      <w:lvlJc w:val="left"/>
      <w:pPr>
        <w:ind w:left="7060" w:hanging="360"/>
      </w:pPr>
    </w:lvl>
    <w:lvl w:ilvl="7" w:tplc="04190019" w:tentative="1">
      <w:start w:val="1"/>
      <w:numFmt w:val="lowerLetter"/>
      <w:lvlText w:val="%8."/>
      <w:lvlJc w:val="left"/>
      <w:pPr>
        <w:ind w:left="7780" w:hanging="360"/>
      </w:pPr>
    </w:lvl>
    <w:lvl w:ilvl="8" w:tplc="0419001B" w:tentative="1">
      <w:start w:val="1"/>
      <w:numFmt w:val="lowerRoman"/>
      <w:lvlText w:val="%9."/>
      <w:lvlJc w:val="right"/>
      <w:pPr>
        <w:ind w:left="8500" w:hanging="180"/>
      </w:pPr>
    </w:lvl>
  </w:abstractNum>
  <w:abstractNum w:abstractNumId="6">
    <w:nsid w:val="18176D0A"/>
    <w:multiLevelType w:val="hybridMultilevel"/>
    <w:tmpl w:val="D28281E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B96600"/>
    <w:multiLevelType w:val="hybridMultilevel"/>
    <w:tmpl w:val="B01A701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23006D78"/>
    <w:multiLevelType w:val="hybridMultilevel"/>
    <w:tmpl w:val="E8B62E7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7D4CD5"/>
    <w:multiLevelType w:val="hybridMultilevel"/>
    <w:tmpl w:val="7892085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282B3337"/>
    <w:multiLevelType w:val="hybridMultilevel"/>
    <w:tmpl w:val="F16C745E"/>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299916A4"/>
    <w:multiLevelType w:val="hybridMultilevel"/>
    <w:tmpl w:val="7B18EF3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355654F5"/>
    <w:multiLevelType w:val="hybridMultilevel"/>
    <w:tmpl w:val="C2582680"/>
    <w:lvl w:ilvl="0" w:tplc="9BF21E9C">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DD94013"/>
    <w:multiLevelType w:val="hybridMultilevel"/>
    <w:tmpl w:val="A0D0D1F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8137E8A"/>
    <w:multiLevelType w:val="hybridMultilevel"/>
    <w:tmpl w:val="B0A06D70"/>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22">
    <w:nsid w:val="7512002E"/>
    <w:multiLevelType w:val="hybridMultilevel"/>
    <w:tmpl w:val="21867E6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50B76"/>
    <w:multiLevelType w:val="hybridMultilevel"/>
    <w:tmpl w:val="C3A65702"/>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7"/>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1"/>
  </w:num>
  <w:num w:numId="11">
    <w:abstractNumId w:val="2"/>
  </w:num>
  <w:num w:numId="12">
    <w:abstractNumId w:val="9"/>
  </w:num>
  <w:num w:numId="13">
    <w:abstractNumId w:val="8"/>
  </w:num>
  <w:num w:numId="14">
    <w:abstractNumId w:val="12"/>
  </w:num>
  <w:num w:numId="15">
    <w:abstractNumId w:val="14"/>
  </w:num>
  <w:num w:numId="16">
    <w:abstractNumId w:val="22"/>
  </w:num>
  <w:num w:numId="17">
    <w:abstractNumId w:val="3"/>
  </w:num>
  <w:num w:numId="18">
    <w:abstractNumId w:val="24"/>
  </w:num>
  <w:num w:numId="19">
    <w:abstractNumId w:val="5"/>
  </w:num>
  <w:num w:numId="20">
    <w:abstractNumId w:val="13"/>
  </w:num>
  <w:num w:numId="21">
    <w:abstractNumId w:val="6"/>
  </w:num>
  <w:num w:numId="22">
    <w:abstractNumId w:val="4"/>
  </w:num>
  <w:num w:numId="23">
    <w:abstractNumId w:val="18"/>
  </w:num>
  <w:num w:numId="24">
    <w:abstractNumId w:val="20"/>
  </w:num>
  <w:num w:numId="25">
    <w:abstractNumId w:val="1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7631"/>
    <w:rsid w:val="00000360"/>
    <w:rsid w:val="00000B0A"/>
    <w:rsid w:val="000037F6"/>
    <w:rsid w:val="00004E6C"/>
    <w:rsid w:val="00005265"/>
    <w:rsid w:val="00006BBD"/>
    <w:rsid w:val="00006C43"/>
    <w:rsid w:val="00006EBF"/>
    <w:rsid w:val="00006F80"/>
    <w:rsid w:val="000076E8"/>
    <w:rsid w:val="00007D23"/>
    <w:rsid w:val="00011A4C"/>
    <w:rsid w:val="00011BD8"/>
    <w:rsid w:val="00011D8C"/>
    <w:rsid w:val="0001293F"/>
    <w:rsid w:val="00012AB6"/>
    <w:rsid w:val="00013A97"/>
    <w:rsid w:val="00021746"/>
    <w:rsid w:val="00025BC9"/>
    <w:rsid w:val="00025EE7"/>
    <w:rsid w:val="00027EBD"/>
    <w:rsid w:val="00031B67"/>
    <w:rsid w:val="0003345C"/>
    <w:rsid w:val="000367B9"/>
    <w:rsid w:val="00037AFD"/>
    <w:rsid w:val="00043E9B"/>
    <w:rsid w:val="000447D5"/>
    <w:rsid w:val="00047D40"/>
    <w:rsid w:val="000501FD"/>
    <w:rsid w:val="00051AB4"/>
    <w:rsid w:val="00051DD6"/>
    <w:rsid w:val="00054A2A"/>
    <w:rsid w:val="00055DA6"/>
    <w:rsid w:val="00056D94"/>
    <w:rsid w:val="0006063D"/>
    <w:rsid w:val="00065550"/>
    <w:rsid w:val="0007005B"/>
    <w:rsid w:val="00072BDF"/>
    <w:rsid w:val="0007438D"/>
    <w:rsid w:val="00075FE6"/>
    <w:rsid w:val="00077527"/>
    <w:rsid w:val="00080B9A"/>
    <w:rsid w:val="0008666F"/>
    <w:rsid w:val="00087CC3"/>
    <w:rsid w:val="00093FCA"/>
    <w:rsid w:val="00094632"/>
    <w:rsid w:val="000947C1"/>
    <w:rsid w:val="000A1078"/>
    <w:rsid w:val="000A1910"/>
    <w:rsid w:val="000A5248"/>
    <w:rsid w:val="000A59C2"/>
    <w:rsid w:val="000A753D"/>
    <w:rsid w:val="000B106A"/>
    <w:rsid w:val="000B30E9"/>
    <w:rsid w:val="000B370B"/>
    <w:rsid w:val="000B4541"/>
    <w:rsid w:val="000B64ED"/>
    <w:rsid w:val="000B7390"/>
    <w:rsid w:val="000C3403"/>
    <w:rsid w:val="000C5F20"/>
    <w:rsid w:val="000C7D4F"/>
    <w:rsid w:val="000D4D2D"/>
    <w:rsid w:val="000E1D8F"/>
    <w:rsid w:val="000E1F29"/>
    <w:rsid w:val="000E5FD3"/>
    <w:rsid w:val="000E611C"/>
    <w:rsid w:val="000E6392"/>
    <w:rsid w:val="000E65BD"/>
    <w:rsid w:val="000F34C7"/>
    <w:rsid w:val="00100C52"/>
    <w:rsid w:val="001159C1"/>
    <w:rsid w:val="00115BC1"/>
    <w:rsid w:val="00115E40"/>
    <w:rsid w:val="001211CA"/>
    <w:rsid w:val="00123E14"/>
    <w:rsid w:val="00125E55"/>
    <w:rsid w:val="00133901"/>
    <w:rsid w:val="001357C7"/>
    <w:rsid w:val="00136C87"/>
    <w:rsid w:val="00140F34"/>
    <w:rsid w:val="00141BC1"/>
    <w:rsid w:val="00141E57"/>
    <w:rsid w:val="00143751"/>
    <w:rsid w:val="0014456C"/>
    <w:rsid w:val="00147680"/>
    <w:rsid w:val="001516A8"/>
    <w:rsid w:val="00151BEC"/>
    <w:rsid w:val="0015259F"/>
    <w:rsid w:val="001572AE"/>
    <w:rsid w:val="00160FAC"/>
    <w:rsid w:val="001624ED"/>
    <w:rsid w:val="00164E82"/>
    <w:rsid w:val="00172C56"/>
    <w:rsid w:val="001737A6"/>
    <w:rsid w:val="001759B5"/>
    <w:rsid w:val="00183776"/>
    <w:rsid w:val="00190497"/>
    <w:rsid w:val="00193922"/>
    <w:rsid w:val="00195CFD"/>
    <w:rsid w:val="00197D04"/>
    <w:rsid w:val="001A57D3"/>
    <w:rsid w:val="001B0D9F"/>
    <w:rsid w:val="001B1E32"/>
    <w:rsid w:val="001B38FE"/>
    <w:rsid w:val="001B3F54"/>
    <w:rsid w:val="001B6CD0"/>
    <w:rsid w:val="001C0ACC"/>
    <w:rsid w:val="001C0B0B"/>
    <w:rsid w:val="001C0BEA"/>
    <w:rsid w:val="001C1436"/>
    <w:rsid w:val="001C154A"/>
    <w:rsid w:val="001C57D2"/>
    <w:rsid w:val="001D264E"/>
    <w:rsid w:val="001E003A"/>
    <w:rsid w:val="001F366E"/>
    <w:rsid w:val="001F778E"/>
    <w:rsid w:val="00201F2C"/>
    <w:rsid w:val="00203DE4"/>
    <w:rsid w:val="00206B63"/>
    <w:rsid w:val="00212800"/>
    <w:rsid w:val="002163DC"/>
    <w:rsid w:val="002213A4"/>
    <w:rsid w:val="00223070"/>
    <w:rsid w:val="00223852"/>
    <w:rsid w:val="00230B9B"/>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A09FA"/>
    <w:rsid w:val="002A1229"/>
    <w:rsid w:val="002B07C4"/>
    <w:rsid w:val="002B0B00"/>
    <w:rsid w:val="002B2704"/>
    <w:rsid w:val="002B5F52"/>
    <w:rsid w:val="002B782F"/>
    <w:rsid w:val="002C1EBF"/>
    <w:rsid w:val="002C66A2"/>
    <w:rsid w:val="002D0346"/>
    <w:rsid w:val="002D1E5C"/>
    <w:rsid w:val="002D3DE6"/>
    <w:rsid w:val="002D5B4D"/>
    <w:rsid w:val="002D6208"/>
    <w:rsid w:val="002D7B5A"/>
    <w:rsid w:val="002E2802"/>
    <w:rsid w:val="002E3153"/>
    <w:rsid w:val="002E5D14"/>
    <w:rsid w:val="002F008D"/>
    <w:rsid w:val="002F0FBF"/>
    <w:rsid w:val="002F18BD"/>
    <w:rsid w:val="0030042A"/>
    <w:rsid w:val="00300B9A"/>
    <w:rsid w:val="003056FB"/>
    <w:rsid w:val="00312739"/>
    <w:rsid w:val="00313C64"/>
    <w:rsid w:val="00315B58"/>
    <w:rsid w:val="00315CA4"/>
    <w:rsid w:val="003263DE"/>
    <w:rsid w:val="003312AF"/>
    <w:rsid w:val="00331946"/>
    <w:rsid w:val="003339DE"/>
    <w:rsid w:val="00333CEB"/>
    <w:rsid w:val="003374D6"/>
    <w:rsid w:val="00340C84"/>
    <w:rsid w:val="003415A4"/>
    <w:rsid w:val="0034321A"/>
    <w:rsid w:val="003473C8"/>
    <w:rsid w:val="003501A8"/>
    <w:rsid w:val="00350C55"/>
    <w:rsid w:val="0035371B"/>
    <w:rsid w:val="0035401D"/>
    <w:rsid w:val="00355E31"/>
    <w:rsid w:val="00362AF2"/>
    <w:rsid w:val="0036390A"/>
    <w:rsid w:val="00370CDE"/>
    <w:rsid w:val="003713D6"/>
    <w:rsid w:val="00372070"/>
    <w:rsid w:val="0037234D"/>
    <w:rsid w:val="00374D9F"/>
    <w:rsid w:val="00374EE2"/>
    <w:rsid w:val="00380330"/>
    <w:rsid w:val="0038360A"/>
    <w:rsid w:val="0038641B"/>
    <w:rsid w:val="003869BD"/>
    <w:rsid w:val="00391FB1"/>
    <w:rsid w:val="003944B0"/>
    <w:rsid w:val="0039584C"/>
    <w:rsid w:val="003A015F"/>
    <w:rsid w:val="003A2CCD"/>
    <w:rsid w:val="003A3269"/>
    <w:rsid w:val="003A4E63"/>
    <w:rsid w:val="003B007E"/>
    <w:rsid w:val="003B10B5"/>
    <w:rsid w:val="003B33F2"/>
    <w:rsid w:val="003C13C2"/>
    <w:rsid w:val="003C288C"/>
    <w:rsid w:val="003C7F59"/>
    <w:rsid w:val="003D2543"/>
    <w:rsid w:val="003D432B"/>
    <w:rsid w:val="003D454B"/>
    <w:rsid w:val="003D4F0F"/>
    <w:rsid w:val="003E0372"/>
    <w:rsid w:val="003E1E66"/>
    <w:rsid w:val="003E29C9"/>
    <w:rsid w:val="003E50CB"/>
    <w:rsid w:val="003E6FFE"/>
    <w:rsid w:val="003E7379"/>
    <w:rsid w:val="003F36C1"/>
    <w:rsid w:val="003F51A3"/>
    <w:rsid w:val="003F57E8"/>
    <w:rsid w:val="003F7A7A"/>
    <w:rsid w:val="00405407"/>
    <w:rsid w:val="00406DAA"/>
    <w:rsid w:val="00412F62"/>
    <w:rsid w:val="004145E8"/>
    <w:rsid w:val="00422979"/>
    <w:rsid w:val="004231E6"/>
    <w:rsid w:val="00426E5F"/>
    <w:rsid w:val="00435318"/>
    <w:rsid w:val="004370EB"/>
    <w:rsid w:val="00447631"/>
    <w:rsid w:val="00453E51"/>
    <w:rsid w:val="004554C2"/>
    <w:rsid w:val="00460322"/>
    <w:rsid w:val="0046076C"/>
    <w:rsid w:val="004663F4"/>
    <w:rsid w:val="0047568A"/>
    <w:rsid w:val="004853AF"/>
    <w:rsid w:val="00495FE3"/>
    <w:rsid w:val="00496B32"/>
    <w:rsid w:val="00497812"/>
    <w:rsid w:val="004A04A6"/>
    <w:rsid w:val="004A5FFB"/>
    <w:rsid w:val="004B1728"/>
    <w:rsid w:val="004B4CAA"/>
    <w:rsid w:val="004B517A"/>
    <w:rsid w:val="004B5C3A"/>
    <w:rsid w:val="004C76AE"/>
    <w:rsid w:val="004D08BD"/>
    <w:rsid w:val="004D1790"/>
    <w:rsid w:val="004D3E8A"/>
    <w:rsid w:val="004D3EDF"/>
    <w:rsid w:val="004D52DF"/>
    <w:rsid w:val="004D6B0D"/>
    <w:rsid w:val="004D7F46"/>
    <w:rsid w:val="004E176C"/>
    <w:rsid w:val="004F22CA"/>
    <w:rsid w:val="004F3CC8"/>
    <w:rsid w:val="004F5005"/>
    <w:rsid w:val="004F6B0B"/>
    <w:rsid w:val="00501BD7"/>
    <w:rsid w:val="00504E0C"/>
    <w:rsid w:val="00505C53"/>
    <w:rsid w:val="0051031C"/>
    <w:rsid w:val="00512DCB"/>
    <w:rsid w:val="005204CF"/>
    <w:rsid w:val="00526C46"/>
    <w:rsid w:val="00530D67"/>
    <w:rsid w:val="00531B43"/>
    <w:rsid w:val="00531F10"/>
    <w:rsid w:val="005347B0"/>
    <w:rsid w:val="0053548A"/>
    <w:rsid w:val="005506FE"/>
    <w:rsid w:val="0055597C"/>
    <w:rsid w:val="00556051"/>
    <w:rsid w:val="00560B9F"/>
    <w:rsid w:val="00563539"/>
    <w:rsid w:val="0056394F"/>
    <w:rsid w:val="00567B9E"/>
    <w:rsid w:val="00572180"/>
    <w:rsid w:val="00572BB6"/>
    <w:rsid w:val="00573109"/>
    <w:rsid w:val="0057793F"/>
    <w:rsid w:val="00585001"/>
    <w:rsid w:val="005946BC"/>
    <w:rsid w:val="00596E8E"/>
    <w:rsid w:val="005972BA"/>
    <w:rsid w:val="005A1192"/>
    <w:rsid w:val="005A1759"/>
    <w:rsid w:val="005A4EDF"/>
    <w:rsid w:val="005A5A7F"/>
    <w:rsid w:val="005A6D34"/>
    <w:rsid w:val="005A6EE5"/>
    <w:rsid w:val="005B3652"/>
    <w:rsid w:val="005B64CB"/>
    <w:rsid w:val="005C17D8"/>
    <w:rsid w:val="005C4E17"/>
    <w:rsid w:val="005D1FBD"/>
    <w:rsid w:val="005D5D28"/>
    <w:rsid w:val="005D72F0"/>
    <w:rsid w:val="005E12BE"/>
    <w:rsid w:val="005E4444"/>
    <w:rsid w:val="005E56BC"/>
    <w:rsid w:val="005E66F7"/>
    <w:rsid w:val="005F4B76"/>
    <w:rsid w:val="005F4BA6"/>
    <w:rsid w:val="005F653F"/>
    <w:rsid w:val="005F68B2"/>
    <w:rsid w:val="006004D6"/>
    <w:rsid w:val="00600B6B"/>
    <w:rsid w:val="0060604D"/>
    <w:rsid w:val="00611182"/>
    <w:rsid w:val="00616053"/>
    <w:rsid w:val="00617D39"/>
    <w:rsid w:val="00620447"/>
    <w:rsid w:val="00622965"/>
    <w:rsid w:val="006264F0"/>
    <w:rsid w:val="00634A61"/>
    <w:rsid w:val="00635C77"/>
    <w:rsid w:val="00641596"/>
    <w:rsid w:val="00643FCE"/>
    <w:rsid w:val="006548A0"/>
    <w:rsid w:val="00654AC7"/>
    <w:rsid w:val="00667867"/>
    <w:rsid w:val="00672F42"/>
    <w:rsid w:val="00684FCE"/>
    <w:rsid w:val="00686386"/>
    <w:rsid w:val="00686DD2"/>
    <w:rsid w:val="006878D1"/>
    <w:rsid w:val="006879C2"/>
    <w:rsid w:val="006A0F4F"/>
    <w:rsid w:val="006A47CB"/>
    <w:rsid w:val="006B66A4"/>
    <w:rsid w:val="006B6FDD"/>
    <w:rsid w:val="006C6084"/>
    <w:rsid w:val="006C6C77"/>
    <w:rsid w:val="006D0186"/>
    <w:rsid w:val="006D30CB"/>
    <w:rsid w:val="006D5C7D"/>
    <w:rsid w:val="006E152B"/>
    <w:rsid w:val="006E6420"/>
    <w:rsid w:val="006F0CA9"/>
    <w:rsid w:val="006F543E"/>
    <w:rsid w:val="006F771A"/>
    <w:rsid w:val="00701A11"/>
    <w:rsid w:val="00701A63"/>
    <w:rsid w:val="007030C9"/>
    <w:rsid w:val="007160BD"/>
    <w:rsid w:val="00720B12"/>
    <w:rsid w:val="007222FA"/>
    <w:rsid w:val="00727355"/>
    <w:rsid w:val="0073138B"/>
    <w:rsid w:val="00732C74"/>
    <w:rsid w:val="007419A9"/>
    <w:rsid w:val="00741E8B"/>
    <w:rsid w:val="00742E79"/>
    <w:rsid w:val="007565FE"/>
    <w:rsid w:val="00760B92"/>
    <w:rsid w:val="00775585"/>
    <w:rsid w:val="007809AB"/>
    <w:rsid w:val="007826D5"/>
    <w:rsid w:val="00784FD1"/>
    <w:rsid w:val="0078593E"/>
    <w:rsid w:val="007A0B3F"/>
    <w:rsid w:val="007A6DEE"/>
    <w:rsid w:val="007A7310"/>
    <w:rsid w:val="007C7AA3"/>
    <w:rsid w:val="007D059C"/>
    <w:rsid w:val="007D4062"/>
    <w:rsid w:val="007D5925"/>
    <w:rsid w:val="007E168F"/>
    <w:rsid w:val="007E217C"/>
    <w:rsid w:val="007E2499"/>
    <w:rsid w:val="007E2DD0"/>
    <w:rsid w:val="007E4B19"/>
    <w:rsid w:val="007F075B"/>
    <w:rsid w:val="007F3B4E"/>
    <w:rsid w:val="007F549E"/>
    <w:rsid w:val="007F64CE"/>
    <w:rsid w:val="008000BD"/>
    <w:rsid w:val="00800307"/>
    <w:rsid w:val="00801EE7"/>
    <w:rsid w:val="00801F6A"/>
    <w:rsid w:val="00803DCE"/>
    <w:rsid w:val="00810B5F"/>
    <w:rsid w:val="00811F8B"/>
    <w:rsid w:val="00814E36"/>
    <w:rsid w:val="0081685B"/>
    <w:rsid w:val="00816A4F"/>
    <w:rsid w:val="0081707E"/>
    <w:rsid w:val="00820F57"/>
    <w:rsid w:val="008231A1"/>
    <w:rsid w:val="0082360C"/>
    <w:rsid w:val="0082584F"/>
    <w:rsid w:val="008325DF"/>
    <w:rsid w:val="00837EF6"/>
    <w:rsid w:val="00841907"/>
    <w:rsid w:val="00844C19"/>
    <w:rsid w:val="00846F98"/>
    <w:rsid w:val="00854BA0"/>
    <w:rsid w:val="008640CD"/>
    <w:rsid w:val="008662B6"/>
    <w:rsid w:val="00870D75"/>
    <w:rsid w:val="00877371"/>
    <w:rsid w:val="008848A9"/>
    <w:rsid w:val="00884F56"/>
    <w:rsid w:val="00887A93"/>
    <w:rsid w:val="00890A93"/>
    <w:rsid w:val="008A00A0"/>
    <w:rsid w:val="008A4E98"/>
    <w:rsid w:val="008A736C"/>
    <w:rsid w:val="008B3928"/>
    <w:rsid w:val="008B753E"/>
    <w:rsid w:val="008C65C3"/>
    <w:rsid w:val="008C6C8E"/>
    <w:rsid w:val="008C6C9A"/>
    <w:rsid w:val="008C6F11"/>
    <w:rsid w:val="008C7105"/>
    <w:rsid w:val="008D067B"/>
    <w:rsid w:val="008D0BB1"/>
    <w:rsid w:val="008D32EF"/>
    <w:rsid w:val="008D37AC"/>
    <w:rsid w:val="008E1EA5"/>
    <w:rsid w:val="008F0138"/>
    <w:rsid w:val="008F2587"/>
    <w:rsid w:val="00901310"/>
    <w:rsid w:val="009108DC"/>
    <w:rsid w:val="00911A00"/>
    <w:rsid w:val="009146AB"/>
    <w:rsid w:val="00915BB9"/>
    <w:rsid w:val="00920F49"/>
    <w:rsid w:val="009223BA"/>
    <w:rsid w:val="009240F4"/>
    <w:rsid w:val="0092438C"/>
    <w:rsid w:val="009328D9"/>
    <w:rsid w:val="00932F21"/>
    <w:rsid w:val="0093374A"/>
    <w:rsid w:val="00937D01"/>
    <w:rsid w:val="00937FB8"/>
    <w:rsid w:val="009418F5"/>
    <w:rsid w:val="009424FD"/>
    <w:rsid w:val="00943174"/>
    <w:rsid w:val="009441C7"/>
    <w:rsid w:val="0094623C"/>
    <w:rsid w:val="0094767C"/>
    <w:rsid w:val="009602CF"/>
    <w:rsid w:val="00962550"/>
    <w:rsid w:val="009659A8"/>
    <w:rsid w:val="00965EE7"/>
    <w:rsid w:val="009731E0"/>
    <w:rsid w:val="00977C9F"/>
    <w:rsid w:val="009804C4"/>
    <w:rsid w:val="009903EE"/>
    <w:rsid w:val="009907B3"/>
    <w:rsid w:val="00994BF6"/>
    <w:rsid w:val="009974F0"/>
    <w:rsid w:val="009A3FD7"/>
    <w:rsid w:val="009A479E"/>
    <w:rsid w:val="009A7012"/>
    <w:rsid w:val="009B2CC9"/>
    <w:rsid w:val="009B5632"/>
    <w:rsid w:val="009B6375"/>
    <w:rsid w:val="009B667B"/>
    <w:rsid w:val="009C22C6"/>
    <w:rsid w:val="009C29DB"/>
    <w:rsid w:val="009C38C7"/>
    <w:rsid w:val="009D3240"/>
    <w:rsid w:val="009D36EA"/>
    <w:rsid w:val="009D4FA5"/>
    <w:rsid w:val="009D7E95"/>
    <w:rsid w:val="009E15C0"/>
    <w:rsid w:val="009E2EAF"/>
    <w:rsid w:val="009E3663"/>
    <w:rsid w:val="009F02A3"/>
    <w:rsid w:val="009F0477"/>
    <w:rsid w:val="009F07F2"/>
    <w:rsid w:val="009F3655"/>
    <w:rsid w:val="00A0030A"/>
    <w:rsid w:val="00A00B51"/>
    <w:rsid w:val="00A07D39"/>
    <w:rsid w:val="00A246E7"/>
    <w:rsid w:val="00A26306"/>
    <w:rsid w:val="00A26E12"/>
    <w:rsid w:val="00A30D8E"/>
    <w:rsid w:val="00A313A1"/>
    <w:rsid w:val="00A36710"/>
    <w:rsid w:val="00A4108C"/>
    <w:rsid w:val="00A46545"/>
    <w:rsid w:val="00A478D3"/>
    <w:rsid w:val="00A47FBC"/>
    <w:rsid w:val="00A50E6B"/>
    <w:rsid w:val="00A60D15"/>
    <w:rsid w:val="00A62D3C"/>
    <w:rsid w:val="00A65DB8"/>
    <w:rsid w:val="00A73355"/>
    <w:rsid w:val="00A74AC7"/>
    <w:rsid w:val="00A77036"/>
    <w:rsid w:val="00A83719"/>
    <w:rsid w:val="00A837B3"/>
    <w:rsid w:val="00A83AD9"/>
    <w:rsid w:val="00A85594"/>
    <w:rsid w:val="00A9040B"/>
    <w:rsid w:val="00A92727"/>
    <w:rsid w:val="00A92907"/>
    <w:rsid w:val="00A92E93"/>
    <w:rsid w:val="00A949FB"/>
    <w:rsid w:val="00A961FF"/>
    <w:rsid w:val="00A96BF1"/>
    <w:rsid w:val="00AA01BD"/>
    <w:rsid w:val="00AA16D8"/>
    <w:rsid w:val="00AA7FE7"/>
    <w:rsid w:val="00AB0D9C"/>
    <w:rsid w:val="00AB1756"/>
    <w:rsid w:val="00AB4AC3"/>
    <w:rsid w:val="00AB62CA"/>
    <w:rsid w:val="00AC29F6"/>
    <w:rsid w:val="00AC35B6"/>
    <w:rsid w:val="00AC4E27"/>
    <w:rsid w:val="00AD137F"/>
    <w:rsid w:val="00AD6BF2"/>
    <w:rsid w:val="00AE1D16"/>
    <w:rsid w:val="00AE7D68"/>
    <w:rsid w:val="00AF4C02"/>
    <w:rsid w:val="00B02D9E"/>
    <w:rsid w:val="00B05E69"/>
    <w:rsid w:val="00B128FC"/>
    <w:rsid w:val="00B12F13"/>
    <w:rsid w:val="00B16755"/>
    <w:rsid w:val="00B16E14"/>
    <w:rsid w:val="00B17763"/>
    <w:rsid w:val="00B21389"/>
    <w:rsid w:val="00B21C02"/>
    <w:rsid w:val="00B222E5"/>
    <w:rsid w:val="00B236F5"/>
    <w:rsid w:val="00B31E36"/>
    <w:rsid w:val="00B321A8"/>
    <w:rsid w:val="00B372B7"/>
    <w:rsid w:val="00B400D3"/>
    <w:rsid w:val="00B42AC8"/>
    <w:rsid w:val="00B43C1F"/>
    <w:rsid w:val="00B47174"/>
    <w:rsid w:val="00B56561"/>
    <w:rsid w:val="00B62672"/>
    <w:rsid w:val="00B71087"/>
    <w:rsid w:val="00B81C25"/>
    <w:rsid w:val="00B960C0"/>
    <w:rsid w:val="00B962DD"/>
    <w:rsid w:val="00B96B89"/>
    <w:rsid w:val="00B977A9"/>
    <w:rsid w:val="00BA5FDF"/>
    <w:rsid w:val="00BB33B5"/>
    <w:rsid w:val="00BB4949"/>
    <w:rsid w:val="00BC2B52"/>
    <w:rsid w:val="00BC449D"/>
    <w:rsid w:val="00BC5D4D"/>
    <w:rsid w:val="00BC5F70"/>
    <w:rsid w:val="00BD3919"/>
    <w:rsid w:val="00BF1C6F"/>
    <w:rsid w:val="00BF67D2"/>
    <w:rsid w:val="00C07348"/>
    <w:rsid w:val="00C13A7F"/>
    <w:rsid w:val="00C158A0"/>
    <w:rsid w:val="00C174F6"/>
    <w:rsid w:val="00C23C86"/>
    <w:rsid w:val="00C2452C"/>
    <w:rsid w:val="00C24A94"/>
    <w:rsid w:val="00C25043"/>
    <w:rsid w:val="00C273E8"/>
    <w:rsid w:val="00C311E8"/>
    <w:rsid w:val="00C3170E"/>
    <w:rsid w:val="00C362D2"/>
    <w:rsid w:val="00C4167F"/>
    <w:rsid w:val="00C467B5"/>
    <w:rsid w:val="00C468F3"/>
    <w:rsid w:val="00C46A81"/>
    <w:rsid w:val="00C507B1"/>
    <w:rsid w:val="00C625EE"/>
    <w:rsid w:val="00C64B11"/>
    <w:rsid w:val="00C67D8B"/>
    <w:rsid w:val="00C71528"/>
    <w:rsid w:val="00C71AC1"/>
    <w:rsid w:val="00C7373C"/>
    <w:rsid w:val="00C74B79"/>
    <w:rsid w:val="00C81865"/>
    <w:rsid w:val="00C83660"/>
    <w:rsid w:val="00C8368C"/>
    <w:rsid w:val="00C93616"/>
    <w:rsid w:val="00C937E6"/>
    <w:rsid w:val="00C972FC"/>
    <w:rsid w:val="00CA2047"/>
    <w:rsid w:val="00CC3853"/>
    <w:rsid w:val="00CD36F0"/>
    <w:rsid w:val="00CD4029"/>
    <w:rsid w:val="00CE0B9A"/>
    <w:rsid w:val="00CE21CB"/>
    <w:rsid w:val="00CE3E36"/>
    <w:rsid w:val="00CF1AB1"/>
    <w:rsid w:val="00CF1B00"/>
    <w:rsid w:val="00CF5629"/>
    <w:rsid w:val="00CF6C7C"/>
    <w:rsid w:val="00CF7402"/>
    <w:rsid w:val="00D038FA"/>
    <w:rsid w:val="00D043D0"/>
    <w:rsid w:val="00D04E23"/>
    <w:rsid w:val="00D05037"/>
    <w:rsid w:val="00D05E60"/>
    <w:rsid w:val="00D1427F"/>
    <w:rsid w:val="00D175AE"/>
    <w:rsid w:val="00D23AF6"/>
    <w:rsid w:val="00D26AD9"/>
    <w:rsid w:val="00D27860"/>
    <w:rsid w:val="00D32649"/>
    <w:rsid w:val="00D3495A"/>
    <w:rsid w:val="00D36BA3"/>
    <w:rsid w:val="00D434ED"/>
    <w:rsid w:val="00D537AE"/>
    <w:rsid w:val="00D543A2"/>
    <w:rsid w:val="00D54508"/>
    <w:rsid w:val="00D661C1"/>
    <w:rsid w:val="00D66578"/>
    <w:rsid w:val="00D754B0"/>
    <w:rsid w:val="00D76FE4"/>
    <w:rsid w:val="00D822D1"/>
    <w:rsid w:val="00D834BF"/>
    <w:rsid w:val="00D87352"/>
    <w:rsid w:val="00D91A69"/>
    <w:rsid w:val="00D91C51"/>
    <w:rsid w:val="00D94740"/>
    <w:rsid w:val="00D96A52"/>
    <w:rsid w:val="00DA04CC"/>
    <w:rsid w:val="00DA420F"/>
    <w:rsid w:val="00DA427D"/>
    <w:rsid w:val="00DA59C9"/>
    <w:rsid w:val="00DA6BB0"/>
    <w:rsid w:val="00DB3C52"/>
    <w:rsid w:val="00DC0C74"/>
    <w:rsid w:val="00DC0CEC"/>
    <w:rsid w:val="00DC320B"/>
    <w:rsid w:val="00DC4EBF"/>
    <w:rsid w:val="00DC5101"/>
    <w:rsid w:val="00DC5C13"/>
    <w:rsid w:val="00DD554A"/>
    <w:rsid w:val="00DE09B4"/>
    <w:rsid w:val="00DF0805"/>
    <w:rsid w:val="00DF19E6"/>
    <w:rsid w:val="00E00FA8"/>
    <w:rsid w:val="00E066CD"/>
    <w:rsid w:val="00E06F2E"/>
    <w:rsid w:val="00E119B2"/>
    <w:rsid w:val="00E11FBC"/>
    <w:rsid w:val="00E1370F"/>
    <w:rsid w:val="00E142D3"/>
    <w:rsid w:val="00E15340"/>
    <w:rsid w:val="00E15FBC"/>
    <w:rsid w:val="00E25A35"/>
    <w:rsid w:val="00E263E4"/>
    <w:rsid w:val="00E31219"/>
    <w:rsid w:val="00E316D5"/>
    <w:rsid w:val="00E31E33"/>
    <w:rsid w:val="00E31EFE"/>
    <w:rsid w:val="00E3343E"/>
    <w:rsid w:val="00E35AAF"/>
    <w:rsid w:val="00E36A98"/>
    <w:rsid w:val="00E4313A"/>
    <w:rsid w:val="00E4373F"/>
    <w:rsid w:val="00E43E7A"/>
    <w:rsid w:val="00E452E9"/>
    <w:rsid w:val="00E46D98"/>
    <w:rsid w:val="00E52AF7"/>
    <w:rsid w:val="00E57736"/>
    <w:rsid w:val="00E6330F"/>
    <w:rsid w:val="00E91D3D"/>
    <w:rsid w:val="00E9604A"/>
    <w:rsid w:val="00EA0F78"/>
    <w:rsid w:val="00EA28A3"/>
    <w:rsid w:val="00EA3573"/>
    <w:rsid w:val="00EA39DD"/>
    <w:rsid w:val="00EB2238"/>
    <w:rsid w:val="00EB7F67"/>
    <w:rsid w:val="00EC7CFF"/>
    <w:rsid w:val="00ED2376"/>
    <w:rsid w:val="00ED4283"/>
    <w:rsid w:val="00ED5DC6"/>
    <w:rsid w:val="00EE52EE"/>
    <w:rsid w:val="00EF0621"/>
    <w:rsid w:val="00EF502A"/>
    <w:rsid w:val="00F01859"/>
    <w:rsid w:val="00F02330"/>
    <w:rsid w:val="00F03F46"/>
    <w:rsid w:val="00F0483D"/>
    <w:rsid w:val="00F07CDD"/>
    <w:rsid w:val="00F07E52"/>
    <w:rsid w:val="00F21C11"/>
    <w:rsid w:val="00F220CF"/>
    <w:rsid w:val="00F24DB6"/>
    <w:rsid w:val="00F25107"/>
    <w:rsid w:val="00F27509"/>
    <w:rsid w:val="00F2756A"/>
    <w:rsid w:val="00F3131F"/>
    <w:rsid w:val="00F358C7"/>
    <w:rsid w:val="00F40BE0"/>
    <w:rsid w:val="00F44AD8"/>
    <w:rsid w:val="00F452E8"/>
    <w:rsid w:val="00F55766"/>
    <w:rsid w:val="00F64869"/>
    <w:rsid w:val="00F66FCA"/>
    <w:rsid w:val="00F67400"/>
    <w:rsid w:val="00F74A69"/>
    <w:rsid w:val="00F74E2E"/>
    <w:rsid w:val="00F825EE"/>
    <w:rsid w:val="00F8649D"/>
    <w:rsid w:val="00F86E9C"/>
    <w:rsid w:val="00F8732A"/>
    <w:rsid w:val="00F90AB8"/>
    <w:rsid w:val="00F911F1"/>
    <w:rsid w:val="00F94716"/>
    <w:rsid w:val="00FB69DB"/>
    <w:rsid w:val="00FB6C7E"/>
    <w:rsid w:val="00FB7A0D"/>
    <w:rsid w:val="00FC5827"/>
    <w:rsid w:val="00FC7D01"/>
    <w:rsid w:val="00FD0918"/>
    <w:rsid w:val="00FD0DBA"/>
    <w:rsid w:val="00FD1168"/>
    <w:rsid w:val="00FD246D"/>
    <w:rsid w:val="00FD26A5"/>
    <w:rsid w:val="00FD3E78"/>
    <w:rsid w:val="00FD4EE4"/>
    <w:rsid w:val="00FD5132"/>
    <w:rsid w:val="00FD5E8C"/>
    <w:rsid w:val="00FD7717"/>
    <w:rsid w:val="00FE0214"/>
    <w:rsid w:val="00FE282E"/>
    <w:rsid w:val="00FE3015"/>
    <w:rsid w:val="00FE3146"/>
    <w:rsid w:val="00FE5C56"/>
    <w:rsid w:val="00FF23A8"/>
    <w:rsid w:val="00FF5340"/>
    <w:rsid w:val="00FF5C11"/>
    <w:rsid w:val="00FF5D11"/>
    <w:rsid w:val="00FF631C"/>
    <w:rsid w:val="00FF6CC3"/>
    <w:rsid w:val="00FF7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uiPriority w:val="99"/>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customStyle="1" w:styleId="apple-converted-space">
    <w:name w:val="apple-converted-space"/>
    <w:basedOn w:val="a0"/>
    <w:rsid w:val="00A85594"/>
  </w:style>
  <w:style w:type="character" w:customStyle="1" w:styleId="af1">
    <w:name w:val="a"/>
    <w:rsid w:val="001759B5"/>
    <w:rPr>
      <w:color w:val="333399"/>
      <w:u w:val="single"/>
    </w:rPr>
  </w:style>
  <w:style w:type="paragraph" w:styleId="af2">
    <w:name w:val="header"/>
    <w:basedOn w:val="a"/>
    <w:link w:val="af3"/>
    <w:unhideWhenUsed/>
    <w:rsid w:val="00D175AE"/>
    <w:pPr>
      <w:tabs>
        <w:tab w:val="center" w:pos="4677"/>
        <w:tab w:val="right" w:pos="9355"/>
      </w:tabs>
    </w:pPr>
  </w:style>
  <w:style w:type="character" w:customStyle="1" w:styleId="af3">
    <w:name w:val="Верхний колонтитул Знак"/>
    <w:basedOn w:val="a0"/>
    <w:link w:val="af2"/>
    <w:rsid w:val="00D175AE"/>
    <w:rPr>
      <w:rFonts w:eastAsia="MS Mincho"/>
      <w:sz w:val="24"/>
      <w:szCs w:val="24"/>
      <w:lang w:eastAsia="ja-JP"/>
    </w:rPr>
  </w:style>
  <w:style w:type="paragraph" w:styleId="af4">
    <w:name w:val="footer"/>
    <w:basedOn w:val="a"/>
    <w:link w:val="af5"/>
    <w:unhideWhenUsed/>
    <w:rsid w:val="00D175AE"/>
    <w:pPr>
      <w:tabs>
        <w:tab w:val="center" w:pos="4677"/>
        <w:tab w:val="right" w:pos="9355"/>
      </w:tabs>
    </w:pPr>
  </w:style>
  <w:style w:type="character" w:customStyle="1" w:styleId="af5">
    <w:name w:val="Нижний колонтитул Знак"/>
    <w:basedOn w:val="a0"/>
    <w:link w:val="af4"/>
    <w:rsid w:val="00D175AE"/>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uiPriority w:val="99"/>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customStyle="1" w:styleId="apple-converted-space">
    <w:name w:val="apple-converted-space"/>
    <w:basedOn w:val="a0"/>
    <w:rsid w:val="00A85594"/>
  </w:style>
  <w:style w:type="character" w:customStyle="1" w:styleId="af1">
    <w:name w:val="a"/>
    <w:rsid w:val="001759B5"/>
    <w:rPr>
      <w:color w:val="333399"/>
      <w:u w:val="single"/>
    </w:rPr>
  </w:style>
  <w:style w:type="paragraph" w:styleId="af2">
    <w:name w:val="header"/>
    <w:basedOn w:val="a"/>
    <w:link w:val="af3"/>
    <w:unhideWhenUsed/>
    <w:rsid w:val="00D175AE"/>
    <w:pPr>
      <w:tabs>
        <w:tab w:val="center" w:pos="4677"/>
        <w:tab w:val="right" w:pos="9355"/>
      </w:tabs>
    </w:pPr>
  </w:style>
  <w:style w:type="character" w:customStyle="1" w:styleId="af3">
    <w:name w:val="Верхний колонтитул Знак"/>
    <w:basedOn w:val="a0"/>
    <w:link w:val="af2"/>
    <w:rsid w:val="00D175AE"/>
    <w:rPr>
      <w:rFonts w:eastAsia="MS Mincho"/>
      <w:sz w:val="24"/>
      <w:szCs w:val="24"/>
      <w:lang w:eastAsia="ja-JP"/>
    </w:rPr>
  </w:style>
  <w:style w:type="paragraph" w:styleId="af4">
    <w:name w:val="footer"/>
    <w:basedOn w:val="a"/>
    <w:link w:val="af5"/>
    <w:unhideWhenUsed/>
    <w:rsid w:val="00D175AE"/>
    <w:pPr>
      <w:tabs>
        <w:tab w:val="center" w:pos="4677"/>
        <w:tab w:val="right" w:pos="9355"/>
      </w:tabs>
    </w:pPr>
  </w:style>
  <w:style w:type="character" w:customStyle="1" w:styleId="af5">
    <w:name w:val="Нижний колонтитул Знак"/>
    <w:basedOn w:val="a0"/>
    <w:link w:val="af4"/>
    <w:rsid w:val="00D175AE"/>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75127538">
      <w:bodyDiv w:val="1"/>
      <w:marLeft w:val="0"/>
      <w:marRight w:val="0"/>
      <w:marTop w:val="0"/>
      <w:marBottom w:val="0"/>
      <w:divBdr>
        <w:top w:val="none" w:sz="0" w:space="0" w:color="auto"/>
        <w:left w:val="none" w:sz="0" w:space="0" w:color="auto"/>
        <w:bottom w:val="none" w:sz="0" w:space="0" w:color="auto"/>
        <w:right w:val="none" w:sz="0" w:space="0" w:color="auto"/>
      </w:divBdr>
    </w:div>
    <w:div w:id="76296323">
      <w:bodyDiv w:val="1"/>
      <w:marLeft w:val="0"/>
      <w:marRight w:val="0"/>
      <w:marTop w:val="0"/>
      <w:marBottom w:val="0"/>
      <w:divBdr>
        <w:top w:val="none" w:sz="0" w:space="0" w:color="auto"/>
        <w:left w:val="none" w:sz="0" w:space="0" w:color="auto"/>
        <w:bottom w:val="none" w:sz="0" w:space="0" w:color="auto"/>
        <w:right w:val="none" w:sz="0" w:space="0" w:color="auto"/>
      </w:divBdr>
    </w:div>
    <w:div w:id="447548258">
      <w:bodyDiv w:val="1"/>
      <w:marLeft w:val="0"/>
      <w:marRight w:val="0"/>
      <w:marTop w:val="0"/>
      <w:marBottom w:val="0"/>
      <w:divBdr>
        <w:top w:val="none" w:sz="0" w:space="0" w:color="auto"/>
        <w:left w:val="none" w:sz="0" w:space="0" w:color="auto"/>
        <w:bottom w:val="none" w:sz="0" w:space="0" w:color="auto"/>
        <w:right w:val="none" w:sz="0" w:space="0" w:color="auto"/>
      </w:divBdr>
    </w:div>
    <w:div w:id="48165627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81174679">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72685625">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 w:id="2100707991">
      <w:bodyDiv w:val="1"/>
      <w:marLeft w:val="0"/>
      <w:marRight w:val="0"/>
      <w:marTop w:val="0"/>
      <w:marBottom w:val="0"/>
      <w:divBdr>
        <w:top w:val="none" w:sz="0" w:space="0" w:color="auto"/>
        <w:left w:val="none" w:sz="0" w:space="0" w:color="auto"/>
        <w:bottom w:val="none" w:sz="0" w:space="0" w:color="auto"/>
        <w:right w:val="none" w:sz="0" w:space="0" w:color="auto"/>
      </w:divBdr>
    </w:div>
    <w:div w:id="21008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22customer_iik%22,%22ru%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zakon.kz/Document/?link_id=100117483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6645-D183-431E-A168-09A81AF1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23</Pages>
  <Words>7324</Words>
  <Characters>41751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48978</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Admin</cp:lastModifiedBy>
  <cp:revision>144</cp:revision>
  <cp:lastPrinted>2019-04-26T04:21:00Z</cp:lastPrinted>
  <dcterms:created xsi:type="dcterms:W3CDTF">2016-02-22T03:16:00Z</dcterms:created>
  <dcterms:modified xsi:type="dcterms:W3CDTF">2020-06-24T10:51:00Z</dcterms:modified>
</cp:coreProperties>
</file>